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text" w:horzAnchor="page" w:tblpX="1126" w:tblpY="-801"/>
        <w:tblW w:w="10364" w:type="dxa"/>
        <w:tblLook w:val="04A0" w:firstRow="1" w:lastRow="0" w:firstColumn="1" w:lastColumn="0" w:noHBand="0" w:noVBand="1"/>
      </w:tblPr>
      <w:tblGrid>
        <w:gridCol w:w="1251"/>
        <w:gridCol w:w="4551"/>
        <w:gridCol w:w="7"/>
        <w:gridCol w:w="2726"/>
        <w:gridCol w:w="1829"/>
      </w:tblGrid>
      <w:tr w:rsidR="00D84D02" w14:paraId="0DD25681" w14:textId="77777777" w:rsidTr="00D533AE">
        <w:trPr>
          <w:trHeight w:val="416"/>
        </w:trPr>
        <w:tc>
          <w:tcPr>
            <w:tcW w:w="1251" w:type="dxa"/>
          </w:tcPr>
          <w:p w14:paraId="7CDC1BE8" w14:textId="14EF3AB1" w:rsidR="002A6E0D" w:rsidRPr="002A6E0D" w:rsidRDefault="002A6E0D" w:rsidP="002A6E0D">
            <w:pPr>
              <w:jc w:val="center"/>
              <w:rPr>
                <w:rStyle w:val="fontstyle01"/>
                <w:b/>
                <w:bCs/>
              </w:rPr>
            </w:pPr>
            <w:r w:rsidRPr="002A6E0D">
              <w:rPr>
                <w:rStyle w:val="fontstyle01"/>
                <w:b/>
                <w:bCs/>
              </w:rPr>
              <w:t>UNIDAD</w:t>
            </w:r>
          </w:p>
        </w:tc>
        <w:tc>
          <w:tcPr>
            <w:tcW w:w="4552" w:type="dxa"/>
          </w:tcPr>
          <w:p w14:paraId="23279B81" w14:textId="5BD46EFA" w:rsidR="002A6E0D" w:rsidRPr="002A6E0D" w:rsidRDefault="002A6E0D" w:rsidP="002A6E0D">
            <w:pPr>
              <w:jc w:val="center"/>
              <w:rPr>
                <w:rStyle w:val="fontstyle01"/>
                <w:b/>
                <w:bCs/>
              </w:rPr>
            </w:pPr>
            <w:r w:rsidRPr="002A6E0D">
              <w:rPr>
                <w:rStyle w:val="fontstyle01"/>
                <w:b/>
                <w:bCs/>
              </w:rPr>
              <w:t>LITOLOGÍA</w:t>
            </w:r>
          </w:p>
        </w:tc>
        <w:tc>
          <w:tcPr>
            <w:tcW w:w="2732" w:type="dxa"/>
            <w:gridSpan w:val="2"/>
          </w:tcPr>
          <w:p w14:paraId="41856008" w14:textId="0034E2C8" w:rsidR="002A6E0D" w:rsidRPr="002A6E0D" w:rsidRDefault="002A6E0D" w:rsidP="002A6E0D">
            <w:pPr>
              <w:jc w:val="center"/>
              <w:rPr>
                <w:rStyle w:val="fontstyle01"/>
                <w:b/>
                <w:bCs/>
              </w:rPr>
            </w:pPr>
            <w:r w:rsidRPr="002A6E0D">
              <w:rPr>
                <w:rStyle w:val="fontstyle01"/>
                <w:b/>
                <w:bCs/>
              </w:rPr>
              <w:t>RUMBO/BUZ</w:t>
            </w:r>
          </w:p>
        </w:tc>
        <w:tc>
          <w:tcPr>
            <w:tcW w:w="1829" w:type="dxa"/>
          </w:tcPr>
          <w:p w14:paraId="34C1E747" w14:textId="221B419C" w:rsidR="002A6E0D" w:rsidRPr="002A6E0D" w:rsidRDefault="002A6E0D" w:rsidP="002A6E0D">
            <w:pPr>
              <w:jc w:val="center"/>
              <w:rPr>
                <w:rStyle w:val="fontstyle01"/>
                <w:b/>
                <w:bCs/>
              </w:rPr>
            </w:pPr>
            <w:r w:rsidRPr="002A6E0D">
              <w:rPr>
                <w:rStyle w:val="fontstyle01"/>
                <w:b/>
                <w:bCs/>
              </w:rPr>
              <w:t>EDAD</w:t>
            </w:r>
          </w:p>
        </w:tc>
      </w:tr>
      <w:tr w:rsidR="00D84D02" w:rsidRPr="00865BE6" w14:paraId="351AECF0" w14:textId="77777777" w:rsidTr="00FE36B4">
        <w:trPr>
          <w:trHeight w:val="6942"/>
        </w:trPr>
        <w:tc>
          <w:tcPr>
            <w:tcW w:w="1251" w:type="dxa"/>
          </w:tcPr>
          <w:p w14:paraId="1D6C7F2B" w14:textId="554D4EF7" w:rsidR="002A6E0D" w:rsidRPr="00865BE6" w:rsidRDefault="002A6E0D" w:rsidP="006C1E07">
            <w:pPr>
              <w:jc w:val="both"/>
              <w:rPr>
                <w:rStyle w:val="fontstyle01"/>
                <w:b/>
                <w:bCs/>
              </w:rPr>
            </w:pPr>
            <w:r w:rsidRPr="00865BE6">
              <w:rPr>
                <w:rStyle w:val="fontstyle01"/>
                <w:b/>
                <w:bCs/>
              </w:rPr>
              <w:t xml:space="preserve">UG </w:t>
            </w:r>
            <w:r w:rsidR="00435B33" w:rsidRPr="00865BE6">
              <w:rPr>
                <w:rStyle w:val="fontstyle01"/>
                <w:b/>
                <w:bCs/>
              </w:rPr>
              <w:t>R</w:t>
            </w:r>
          </w:p>
        </w:tc>
        <w:tc>
          <w:tcPr>
            <w:tcW w:w="4552" w:type="dxa"/>
          </w:tcPr>
          <w:p w14:paraId="6657543C" w14:textId="5180883B" w:rsidR="002A6E0D" w:rsidRPr="00865BE6" w:rsidRDefault="008A0982" w:rsidP="001A32C6">
            <w:pPr>
              <w:jc w:val="both"/>
              <w:rPr>
                <w:rStyle w:val="fontstyle01"/>
              </w:rPr>
            </w:pPr>
            <w:r w:rsidRPr="00865BE6">
              <w:rPr>
                <w:rStyle w:val="fontstyle01"/>
              </w:rPr>
              <w:t>La</w:t>
            </w:r>
            <w:r w:rsidR="001A32C6" w:rsidRPr="00865BE6">
              <w:rPr>
                <w:rStyle w:val="fontstyle01"/>
              </w:rPr>
              <w:t xml:space="preserve"> UG</w:t>
            </w:r>
            <w:r w:rsidRPr="00865BE6">
              <w:rPr>
                <w:rStyle w:val="fontstyle01"/>
              </w:rPr>
              <w:t xml:space="preserve"> está formada por areniscas de color gris amarillento con abundante material piroclástico y, en menor proporción, conglomerados </w:t>
            </w:r>
            <w:proofErr w:type="spellStart"/>
            <w:r w:rsidRPr="00865BE6">
              <w:rPr>
                <w:rStyle w:val="fontstyle01"/>
              </w:rPr>
              <w:t>polimícticos</w:t>
            </w:r>
            <w:proofErr w:type="spellEnd"/>
            <w:r w:rsidRPr="00865BE6">
              <w:rPr>
                <w:rStyle w:val="fontstyle01"/>
              </w:rPr>
              <w:t xml:space="preserve">. Es característica la presencia de bancos tobáceos de color blanco de hasta 1 m de espesor, con muy buena continuidad lateral. Las areniscas, </w:t>
            </w:r>
            <w:proofErr w:type="spellStart"/>
            <w:r w:rsidRPr="00865BE6">
              <w:rPr>
                <w:rStyle w:val="fontstyle01"/>
              </w:rPr>
              <w:t>arcósicas</w:t>
            </w:r>
            <w:proofErr w:type="spellEnd"/>
            <w:r w:rsidRPr="00865BE6">
              <w:rPr>
                <w:rStyle w:val="fontstyle01"/>
              </w:rPr>
              <w:t xml:space="preserve">, a menudo </w:t>
            </w:r>
            <w:proofErr w:type="spellStart"/>
            <w:r w:rsidRPr="00865BE6">
              <w:rPr>
                <w:rStyle w:val="fontstyle01"/>
              </w:rPr>
              <w:t>conglomerádicas</w:t>
            </w:r>
            <w:proofErr w:type="spellEnd"/>
            <w:r w:rsidRPr="00865BE6">
              <w:rPr>
                <w:rStyle w:val="fontstyle01"/>
              </w:rPr>
              <w:t xml:space="preserve"> con pequeños rodados de rocas volcánicas, son friables, lo que sumado a su composición heterogénea origina un paisaje de </w:t>
            </w:r>
            <w:proofErr w:type="spellStart"/>
            <w:r w:rsidRPr="00865BE6">
              <w:rPr>
                <w:rStyle w:val="fontstyle01"/>
                <w:i/>
                <w:iCs/>
              </w:rPr>
              <w:t>bad</w:t>
            </w:r>
            <w:proofErr w:type="spellEnd"/>
            <w:r w:rsidRPr="00865BE6">
              <w:rPr>
                <w:rStyle w:val="fontstyle01"/>
                <w:i/>
                <w:iCs/>
              </w:rPr>
              <w:t xml:space="preserve"> </w:t>
            </w:r>
            <w:proofErr w:type="spellStart"/>
            <w:r w:rsidRPr="00865BE6">
              <w:rPr>
                <w:rStyle w:val="fontstyle01"/>
                <w:i/>
                <w:iCs/>
              </w:rPr>
              <w:t>lands</w:t>
            </w:r>
            <w:proofErr w:type="spellEnd"/>
            <w:r w:rsidRPr="00865BE6">
              <w:rPr>
                <w:rStyle w:val="fontstyle01"/>
              </w:rPr>
              <w:t xml:space="preserve">. La sección inferior de la </w:t>
            </w:r>
            <w:r w:rsidR="001A32C6" w:rsidRPr="00865BE6">
              <w:rPr>
                <w:rStyle w:val="fontstyle01"/>
              </w:rPr>
              <w:t>UG R</w:t>
            </w:r>
            <w:r w:rsidRPr="00865BE6">
              <w:rPr>
                <w:rStyle w:val="fontstyle01"/>
              </w:rPr>
              <w:t xml:space="preserve"> está compuesta por areniscas medianas a gruesas, </w:t>
            </w:r>
            <w:proofErr w:type="spellStart"/>
            <w:r w:rsidRPr="00865BE6">
              <w:rPr>
                <w:rStyle w:val="fontstyle01"/>
              </w:rPr>
              <w:t>sabulitas</w:t>
            </w:r>
            <w:proofErr w:type="spellEnd"/>
            <w:r w:rsidRPr="00865BE6">
              <w:rPr>
                <w:rStyle w:val="fontstyle01"/>
              </w:rPr>
              <w:t xml:space="preserve"> pardas líticas, mal seleccionadas, en capas tabulares irregulares (0,30-1,00 m), con intercalaciones de </w:t>
            </w:r>
            <w:proofErr w:type="spellStart"/>
            <w:r w:rsidRPr="00865BE6">
              <w:rPr>
                <w:rStyle w:val="fontstyle01"/>
              </w:rPr>
              <w:t>tefras</w:t>
            </w:r>
            <w:proofErr w:type="spellEnd"/>
            <w:r w:rsidRPr="00865BE6">
              <w:rPr>
                <w:rStyle w:val="fontstyle01"/>
              </w:rPr>
              <w:t xml:space="preserve"> blancas y conglomerados medianos y finos, con rodados </w:t>
            </w:r>
            <w:proofErr w:type="spellStart"/>
            <w:r w:rsidRPr="00865BE6">
              <w:rPr>
                <w:rStyle w:val="fontstyle01"/>
              </w:rPr>
              <w:t>subredondeados</w:t>
            </w:r>
            <w:proofErr w:type="spellEnd"/>
            <w:r w:rsidRPr="00865BE6">
              <w:rPr>
                <w:rStyle w:val="fontstyle01"/>
              </w:rPr>
              <w:t xml:space="preserve"> en capas lenticulares o groseramente tabulares, irregulares. El contenido de bloques y guijones </w:t>
            </w:r>
            <w:proofErr w:type="spellStart"/>
            <w:r w:rsidRPr="00865BE6">
              <w:rPr>
                <w:rStyle w:val="fontstyle01"/>
              </w:rPr>
              <w:t>subangulosos</w:t>
            </w:r>
            <w:proofErr w:type="spellEnd"/>
            <w:r w:rsidRPr="00865BE6">
              <w:rPr>
                <w:rStyle w:val="fontstyle01"/>
              </w:rPr>
              <w:t xml:space="preserve"> crece hacia el tercio superior de la formación donde alcanza el 20%. Hacia el tope de la unidad, la sucesión se hace </w:t>
            </w:r>
            <w:proofErr w:type="spellStart"/>
            <w:r w:rsidRPr="00865BE6">
              <w:rPr>
                <w:rStyle w:val="fontstyle01"/>
              </w:rPr>
              <w:t>granodecreciente</w:t>
            </w:r>
            <w:proofErr w:type="spellEnd"/>
            <w:r w:rsidRPr="00865BE6">
              <w:rPr>
                <w:rStyle w:val="fontstyle01"/>
              </w:rPr>
              <w:t xml:space="preserve">. La </w:t>
            </w:r>
            <w:r w:rsidR="001A32C6" w:rsidRPr="00865BE6">
              <w:rPr>
                <w:rStyle w:val="fontstyle01"/>
              </w:rPr>
              <w:t>UG R</w:t>
            </w:r>
            <w:r w:rsidRPr="00865BE6">
              <w:rPr>
                <w:rStyle w:val="fontstyle01"/>
              </w:rPr>
              <w:t xml:space="preserve"> muestra un aumento en la participación y textura de los conglomerados hacia el oeste. Los conglomerados provenientes del oeste son muy variados en composición (</w:t>
            </w:r>
            <w:proofErr w:type="spellStart"/>
            <w:r w:rsidRPr="00865BE6">
              <w:rPr>
                <w:rStyle w:val="fontstyle01"/>
              </w:rPr>
              <w:t>metasedimentitas</w:t>
            </w:r>
            <w:proofErr w:type="spellEnd"/>
            <w:r w:rsidRPr="00865BE6">
              <w:rPr>
                <w:rStyle w:val="fontstyle01"/>
              </w:rPr>
              <w:t>, vulcanitas, granitos rosados, etc.),</w:t>
            </w:r>
            <w:r w:rsidR="001A32C6" w:rsidRPr="00865BE6">
              <w:rPr>
                <w:rStyle w:val="fontstyle01"/>
              </w:rPr>
              <w:t xml:space="preserve"> </w:t>
            </w:r>
            <w:r w:rsidRPr="00865BE6">
              <w:rPr>
                <w:rStyle w:val="fontstyle01"/>
              </w:rPr>
              <w:t>redondez y tamaño.</w:t>
            </w:r>
            <w:r w:rsidR="00E80800" w:rsidRPr="00865BE6">
              <w:rPr>
                <w:rStyle w:val="fontstyle01"/>
              </w:rPr>
              <w:t xml:space="preserve"> El espesor de esta UG es de 1000 metros.</w:t>
            </w:r>
          </w:p>
        </w:tc>
        <w:tc>
          <w:tcPr>
            <w:tcW w:w="2732" w:type="dxa"/>
            <w:gridSpan w:val="2"/>
          </w:tcPr>
          <w:p w14:paraId="0B50D0BB" w14:textId="5F69564B" w:rsidR="00A14394" w:rsidRPr="00865BE6" w:rsidRDefault="007128C3" w:rsidP="006C1E07">
            <w:pPr>
              <w:jc w:val="both"/>
              <w:rPr>
                <w:rStyle w:val="fontstyle01"/>
              </w:rPr>
            </w:pPr>
            <w:r w:rsidRPr="00865BE6">
              <w:rPr>
                <w:rStyle w:val="fontstyle01"/>
              </w:rPr>
              <w:t>N1</w:t>
            </w:r>
            <w:r w:rsidR="00CB7A27" w:rsidRPr="00865BE6">
              <w:rPr>
                <w:rStyle w:val="fontstyle01"/>
              </w:rPr>
              <w:t>5</w:t>
            </w:r>
            <w:r w:rsidRPr="00865BE6">
              <w:rPr>
                <w:rStyle w:val="fontstyle01"/>
              </w:rPr>
              <w:t>5°/</w:t>
            </w:r>
            <w:r w:rsidR="00865BE6" w:rsidRPr="00865BE6">
              <w:rPr>
                <w:rStyle w:val="fontstyle01"/>
              </w:rPr>
              <w:t>2</w:t>
            </w:r>
            <w:r w:rsidRPr="00865BE6">
              <w:rPr>
                <w:rStyle w:val="fontstyle01"/>
              </w:rPr>
              <w:t xml:space="preserve">5° </w:t>
            </w:r>
            <w:r w:rsidR="00865BE6" w:rsidRPr="00865BE6">
              <w:rPr>
                <w:rStyle w:val="fontstyle01"/>
              </w:rPr>
              <w:t>NE</w:t>
            </w:r>
            <w:r w:rsidR="00FE36B4" w:rsidRPr="00865BE6">
              <w:rPr>
                <w:rStyle w:val="fontstyle01"/>
              </w:rPr>
              <w:t>.</w:t>
            </w:r>
          </w:p>
          <w:p w14:paraId="41A30455" w14:textId="77777777" w:rsidR="00D82041" w:rsidRPr="00865BE6" w:rsidRDefault="00D82041" w:rsidP="006C1E07">
            <w:pPr>
              <w:jc w:val="both"/>
              <w:rPr>
                <w:rStyle w:val="fontstyle01"/>
              </w:rPr>
            </w:pPr>
          </w:p>
          <w:p w14:paraId="3F4763CE" w14:textId="67206DA9" w:rsidR="00D82041" w:rsidRPr="00865BE6" w:rsidRDefault="00D82041" w:rsidP="006C1E07">
            <w:pPr>
              <w:jc w:val="both"/>
              <w:rPr>
                <w:rStyle w:val="fontstyle01"/>
              </w:rPr>
            </w:pPr>
          </w:p>
        </w:tc>
        <w:tc>
          <w:tcPr>
            <w:tcW w:w="1829" w:type="dxa"/>
          </w:tcPr>
          <w:p w14:paraId="30CC9FCB" w14:textId="0C96CB9C" w:rsidR="002A6E0D" w:rsidRPr="00865BE6" w:rsidRDefault="00F647B9" w:rsidP="006C1E07">
            <w:pPr>
              <w:jc w:val="both"/>
              <w:rPr>
                <w:rStyle w:val="fontstyle01"/>
              </w:rPr>
            </w:pPr>
            <w:proofErr w:type="spellStart"/>
            <w:r w:rsidRPr="00865BE6">
              <w:rPr>
                <w:rStyle w:val="fontstyle01"/>
              </w:rPr>
              <w:t>Zancleana</w:t>
            </w:r>
            <w:proofErr w:type="spellEnd"/>
          </w:p>
        </w:tc>
      </w:tr>
      <w:tr w:rsidR="00D84D02" w:rsidRPr="00865BE6" w14:paraId="6EFC1F1A" w14:textId="77777777" w:rsidTr="00D533AE">
        <w:trPr>
          <w:trHeight w:val="843"/>
        </w:trPr>
        <w:tc>
          <w:tcPr>
            <w:tcW w:w="1251" w:type="dxa"/>
          </w:tcPr>
          <w:p w14:paraId="5743E241" w14:textId="1E16DAF7" w:rsidR="00E57F36" w:rsidRPr="00865BE6" w:rsidRDefault="00843F46" w:rsidP="006C1E07">
            <w:pPr>
              <w:jc w:val="both"/>
              <w:rPr>
                <w:rStyle w:val="fontstyle01"/>
                <w:b/>
                <w:bCs/>
              </w:rPr>
            </w:pPr>
            <w:r w:rsidRPr="00865BE6">
              <w:rPr>
                <w:rStyle w:val="fontstyle01"/>
                <w:b/>
                <w:bCs/>
              </w:rPr>
              <w:t>UG N</w:t>
            </w:r>
          </w:p>
        </w:tc>
        <w:tc>
          <w:tcPr>
            <w:tcW w:w="4552" w:type="dxa"/>
          </w:tcPr>
          <w:p w14:paraId="624BCDA0" w14:textId="76066406" w:rsidR="00E57F36" w:rsidRPr="00865BE6" w:rsidRDefault="00637C2F" w:rsidP="006C1E07">
            <w:pPr>
              <w:jc w:val="both"/>
              <w:rPr>
                <w:rStyle w:val="fontstyle01"/>
              </w:rPr>
            </w:pPr>
            <w:r w:rsidRPr="00865BE6">
              <w:rPr>
                <w:rStyle w:val="fontstyle01"/>
              </w:rPr>
              <w:t>Las rocas dominantes son granodioritas y</w:t>
            </w:r>
            <w:r w:rsidR="009124ED" w:rsidRPr="00865BE6">
              <w:rPr>
                <w:rStyle w:val="fontstyle01"/>
              </w:rPr>
              <w:t xml:space="preserve"> </w:t>
            </w:r>
            <w:proofErr w:type="spellStart"/>
            <w:r w:rsidRPr="00865BE6">
              <w:rPr>
                <w:rStyle w:val="fontstyle01"/>
              </w:rPr>
              <w:t>monzogranitos</w:t>
            </w:r>
            <w:proofErr w:type="spellEnd"/>
            <w:r w:rsidRPr="00865BE6">
              <w:rPr>
                <w:rStyle w:val="fontstyle01"/>
              </w:rPr>
              <w:t xml:space="preserve"> </w:t>
            </w:r>
            <w:proofErr w:type="spellStart"/>
            <w:r w:rsidRPr="00865BE6">
              <w:rPr>
                <w:rStyle w:val="fontstyle01"/>
              </w:rPr>
              <w:t>biotíticos</w:t>
            </w:r>
            <w:proofErr w:type="spellEnd"/>
            <w:r w:rsidRPr="00865BE6">
              <w:rPr>
                <w:rStyle w:val="fontstyle01"/>
              </w:rPr>
              <w:t xml:space="preserve">, de textura seriada a </w:t>
            </w:r>
            <w:proofErr w:type="spellStart"/>
            <w:r w:rsidRPr="00865BE6">
              <w:rPr>
                <w:rStyle w:val="fontstyle01"/>
              </w:rPr>
              <w:t>porfírica</w:t>
            </w:r>
            <w:proofErr w:type="spellEnd"/>
            <w:r w:rsidRPr="00865BE6">
              <w:rPr>
                <w:rStyle w:val="fontstyle01"/>
              </w:rPr>
              <w:t>,</w:t>
            </w:r>
            <w:r w:rsidR="009124ED" w:rsidRPr="00865BE6">
              <w:rPr>
                <w:rStyle w:val="fontstyle01"/>
              </w:rPr>
              <w:t xml:space="preserve"> </w:t>
            </w:r>
            <w:r w:rsidRPr="00865BE6">
              <w:rPr>
                <w:rStyle w:val="fontstyle01"/>
              </w:rPr>
              <w:t>Diques de diferente composición</w:t>
            </w:r>
            <w:r w:rsidR="009124ED" w:rsidRPr="00865BE6">
              <w:rPr>
                <w:rStyle w:val="fontstyle01"/>
              </w:rPr>
              <w:t xml:space="preserve"> </w:t>
            </w:r>
            <w:r w:rsidRPr="00865BE6">
              <w:rPr>
                <w:rStyle w:val="fontstyle01"/>
              </w:rPr>
              <w:t>atraviesan los cuerpos graníticos</w:t>
            </w:r>
            <w:r w:rsidR="009124ED" w:rsidRPr="00865BE6">
              <w:rPr>
                <w:rStyle w:val="fontstyle01"/>
              </w:rPr>
              <w:t xml:space="preserve">. Se definieron en esta UG </w:t>
            </w:r>
            <w:r w:rsidRPr="00865BE6">
              <w:rPr>
                <w:rStyle w:val="fontstyle01"/>
              </w:rPr>
              <w:t>las siguientes variedades petrográficas:</w:t>
            </w:r>
            <w:r w:rsidR="009124ED" w:rsidRPr="00865BE6">
              <w:rPr>
                <w:rStyle w:val="fontstyle01"/>
              </w:rPr>
              <w:t xml:space="preserve"> </w:t>
            </w:r>
            <w:r w:rsidRPr="00865BE6">
              <w:rPr>
                <w:rStyle w:val="fontstyle01"/>
              </w:rPr>
              <w:t>a) Fase de granitoides grises. Está formada por</w:t>
            </w:r>
            <w:r w:rsidR="009124ED" w:rsidRPr="00865BE6">
              <w:rPr>
                <w:rStyle w:val="fontstyle01"/>
              </w:rPr>
              <w:t xml:space="preserve"> </w:t>
            </w:r>
            <w:r w:rsidRPr="00865BE6">
              <w:rPr>
                <w:rStyle w:val="fontstyle01"/>
              </w:rPr>
              <w:t xml:space="preserve">granodioritas, tonalitas y </w:t>
            </w:r>
            <w:proofErr w:type="spellStart"/>
            <w:r w:rsidRPr="00865BE6">
              <w:rPr>
                <w:rStyle w:val="fontstyle01"/>
              </w:rPr>
              <w:t>monzogranitos</w:t>
            </w:r>
            <w:proofErr w:type="spellEnd"/>
            <w:r w:rsidRPr="00865BE6">
              <w:rPr>
                <w:rStyle w:val="fontstyle01"/>
              </w:rPr>
              <w:t xml:space="preserve"> grises a rosados. </w:t>
            </w:r>
            <w:r w:rsidR="009124ED" w:rsidRPr="00865BE6">
              <w:rPr>
                <w:rStyle w:val="fontstyle01"/>
              </w:rPr>
              <w:t>E</w:t>
            </w:r>
            <w:r w:rsidRPr="00865BE6">
              <w:rPr>
                <w:rStyle w:val="fontstyle01"/>
              </w:rPr>
              <w:t>stán compuestos por plagioclasa, cuarzo</w:t>
            </w:r>
            <w:r w:rsidR="009124ED" w:rsidRPr="00865BE6">
              <w:rPr>
                <w:rStyle w:val="fontstyle01"/>
              </w:rPr>
              <w:t xml:space="preserve"> </w:t>
            </w:r>
            <w:r w:rsidRPr="00865BE6">
              <w:rPr>
                <w:rStyle w:val="fontstyle01"/>
              </w:rPr>
              <w:t xml:space="preserve">y ortosa </w:t>
            </w:r>
            <w:proofErr w:type="spellStart"/>
            <w:r w:rsidRPr="00865BE6">
              <w:rPr>
                <w:rStyle w:val="fontstyle01"/>
              </w:rPr>
              <w:t>pertítica</w:t>
            </w:r>
            <w:proofErr w:type="spellEnd"/>
            <w:r w:rsidRPr="00865BE6">
              <w:rPr>
                <w:rStyle w:val="fontstyle01"/>
              </w:rPr>
              <w:t>, biotita y</w:t>
            </w:r>
            <w:r w:rsidR="009124ED" w:rsidRPr="00865BE6">
              <w:rPr>
                <w:rStyle w:val="fontstyle01"/>
              </w:rPr>
              <w:t xml:space="preserve"> </w:t>
            </w:r>
            <w:r w:rsidRPr="00865BE6">
              <w:rPr>
                <w:rStyle w:val="fontstyle01"/>
              </w:rPr>
              <w:t xml:space="preserve">hornblenda. Los minerales accesorios son apatita, circón y calcopirita y los secundarios, calcita y </w:t>
            </w:r>
            <w:proofErr w:type="spellStart"/>
            <w:r w:rsidRPr="00865BE6">
              <w:rPr>
                <w:rStyle w:val="fontstyle01"/>
              </w:rPr>
              <w:t>epidoto</w:t>
            </w:r>
            <w:proofErr w:type="spellEnd"/>
            <w:r w:rsidRPr="00865BE6">
              <w:rPr>
                <w:rStyle w:val="fontstyle01"/>
              </w:rPr>
              <w:t>.</w:t>
            </w:r>
            <w:r w:rsidR="009124ED" w:rsidRPr="00865BE6">
              <w:rPr>
                <w:rStyle w:val="fontstyle01"/>
              </w:rPr>
              <w:t xml:space="preserve"> </w:t>
            </w:r>
            <w:r w:rsidRPr="00865BE6">
              <w:rPr>
                <w:rStyle w:val="fontstyle01"/>
              </w:rPr>
              <w:t xml:space="preserve">Los </w:t>
            </w:r>
            <w:proofErr w:type="spellStart"/>
            <w:r w:rsidRPr="00865BE6">
              <w:rPr>
                <w:rStyle w:val="fontstyle01"/>
              </w:rPr>
              <w:t>monzogranitos</w:t>
            </w:r>
            <w:proofErr w:type="spellEnd"/>
            <w:r w:rsidRPr="00865BE6">
              <w:rPr>
                <w:rStyle w:val="fontstyle01"/>
              </w:rPr>
              <w:t xml:space="preserve"> presentan evidencias </w:t>
            </w:r>
            <w:proofErr w:type="spellStart"/>
            <w:r w:rsidRPr="00865BE6">
              <w:rPr>
                <w:rStyle w:val="fontstyle01"/>
              </w:rPr>
              <w:t>cataclásticas</w:t>
            </w:r>
            <w:proofErr w:type="spellEnd"/>
            <w:r w:rsidRPr="00865BE6">
              <w:rPr>
                <w:rStyle w:val="fontstyle01"/>
              </w:rPr>
              <w:t>.</w:t>
            </w:r>
            <w:r w:rsidR="009124ED" w:rsidRPr="00865BE6">
              <w:rPr>
                <w:rStyle w:val="fontstyle01"/>
              </w:rPr>
              <w:t xml:space="preserve"> </w:t>
            </w:r>
            <w:r w:rsidRPr="00865BE6">
              <w:rPr>
                <w:rStyle w:val="fontstyle01"/>
              </w:rPr>
              <w:t>b) Fase de granitoides rojos. Está integrada por</w:t>
            </w:r>
            <w:r w:rsidR="009124ED" w:rsidRPr="00865BE6">
              <w:rPr>
                <w:rStyle w:val="fontstyle01"/>
              </w:rPr>
              <w:t xml:space="preserve"> </w:t>
            </w:r>
            <w:r w:rsidRPr="00865BE6">
              <w:rPr>
                <w:rStyle w:val="fontstyle01"/>
              </w:rPr>
              <w:t xml:space="preserve">granodioritas y </w:t>
            </w:r>
            <w:proofErr w:type="spellStart"/>
            <w:r w:rsidRPr="00865BE6">
              <w:rPr>
                <w:rStyle w:val="fontstyle01"/>
              </w:rPr>
              <w:t>monzogranitos</w:t>
            </w:r>
            <w:proofErr w:type="spellEnd"/>
            <w:r w:rsidRPr="00865BE6">
              <w:rPr>
                <w:rStyle w:val="fontstyle01"/>
              </w:rPr>
              <w:t xml:space="preserve"> rojos. Están formados por plagioclasa, cuarzo (37 %), feldespato alcalino</w:t>
            </w:r>
            <w:r w:rsidR="009124ED" w:rsidRPr="00865BE6">
              <w:rPr>
                <w:rStyle w:val="fontstyle01"/>
              </w:rPr>
              <w:t xml:space="preserve"> </w:t>
            </w:r>
            <w:proofErr w:type="spellStart"/>
            <w:r w:rsidRPr="00865BE6">
              <w:rPr>
                <w:rStyle w:val="fontstyle01"/>
              </w:rPr>
              <w:t>pertítico</w:t>
            </w:r>
            <w:proofErr w:type="spellEnd"/>
            <w:r w:rsidRPr="00865BE6">
              <w:rPr>
                <w:rStyle w:val="fontstyle01"/>
              </w:rPr>
              <w:t xml:space="preserve"> y biotita </w:t>
            </w:r>
            <w:proofErr w:type="spellStart"/>
            <w:r w:rsidRPr="00865BE6">
              <w:rPr>
                <w:rStyle w:val="fontstyle01"/>
              </w:rPr>
              <w:t>cloritizada</w:t>
            </w:r>
            <w:proofErr w:type="spellEnd"/>
            <w:r w:rsidRPr="00865BE6">
              <w:rPr>
                <w:rStyle w:val="fontstyle01"/>
              </w:rPr>
              <w:t>. Minerales accesorios son</w:t>
            </w:r>
            <w:r w:rsidR="009124ED" w:rsidRPr="00865BE6">
              <w:rPr>
                <w:rStyle w:val="fontstyle01"/>
              </w:rPr>
              <w:t xml:space="preserve"> </w:t>
            </w:r>
            <w:r w:rsidRPr="00865BE6">
              <w:rPr>
                <w:rStyle w:val="fontstyle01"/>
              </w:rPr>
              <w:t xml:space="preserve">apatita, circón y pirita. c) Fase de granitos </w:t>
            </w:r>
            <w:proofErr w:type="spellStart"/>
            <w:r w:rsidRPr="00865BE6">
              <w:rPr>
                <w:rStyle w:val="fontstyle01"/>
              </w:rPr>
              <w:t>granofíricos</w:t>
            </w:r>
            <w:proofErr w:type="spellEnd"/>
            <w:r w:rsidRPr="00865BE6">
              <w:rPr>
                <w:rStyle w:val="fontstyle01"/>
              </w:rPr>
              <w:t xml:space="preserve"> y </w:t>
            </w:r>
            <w:proofErr w:type="spellStart"/>
            <w:r w:rsidRPr="00865BE6">
              <w:rPr>
                <w:rStyle w:val="fontstyle01"/>
              </w:rPr>
              <w:t>porfíricos</w:t>
            </w:r>
            <w:proofErr w:type="spellEnd"/>
            <w:r w:rsidR="009124ED" w:rsidRPr="00865BE6">
              <w:rPr>
                <w:rStyle w:val="fontstyle01"/>
              </w:rPr>
              <w:t>. S</w:t>
            </w:r>
            <w:r w:rsidRPr="00865BE6">
              <w:rPr>
                <w:rStyle w:val="fontstyle01"/>
              </w:rPr>
              <w:t xml:space="preserve">e reconoció un granito </w:t>
            </w:r>
            <w:proofErr w:type="spellStart"/>
            <w:r w:rsidRPr="00865BE6">
              <w:rPr>
                <w:rStyle w:val="fontstyle01"/>
              </w:rPr>
              <w:t>porfírico</w:t>
            </w:r>
            <w:proofErr w:type="spellEnd"/>
            <w:r w:rsidRPr="00865BE6">
              <w:rPr>
                <w:rStyle w:val="fontstyle01"/>
              </w:rPr>
              <w:t xml:space="preserve"> grueso con cristales </w:t>
            </w:r>
            <w:proofErr w:type="spellStart"/>
            <w:r w:rsidRPr="00865BE6">
              <w:rPr>
                <w:rStyle w:val="fontstyle01"/>
              </w:rPr>
              <w:t>subidiomorfos</w:t>
            </w:r>
            <w:proofErr w:type="spellEnd"/>
            <w:r w:rsidRPr="00865BE6">
              <w:rPr>
                <w:rStyle w:val="fontstyle01"/>
              </w:rPr>
              <w:t>, de</w:t>
            </w:r>
            <w:r w:rsidR="009124ED" w:rsidRPr="00865BE6">
              <w:rPr>
                <w:rStyle w:val="fontstyle01"/>
              </w:rPr>
              <w:t xml:space="preserve"> </w:t>
            </w:r>
            <w:r w:rsidRPr="00865BE6">
              <w:rPr>
                <w:rStyle w:val="fontstyle01"/>
              </w:rPr>
              <w:t xml:space="preserve">hasta 5 mm, de cuarzo, oligoclasa, ortoclasa </w:t>
            </w:r>
            <w:proofErr w:type="spellStart"/>
            <w:r w:rsidRPr="00865BE6">
              <w:rPr>
                <w:rStyle w:val="fontstyle01"/>
              </w:rPr>
              <w:t>pertítica</w:t>
            </w:r>
            <w:proofErr w:type="spellEnd"/>
            <w:r w:rsidR="009124ED" w:rsidRPr="00865BE6">
              <w:rPr>
                <w:rStyle w:val="fontstyle01"/>
              </w:rPr>
              <w:t xml:space="preserve"> </w:t>
            </w:r>
            <w:r w:rsidRPr="00865BE6">
              <w:rPr>
                <w:rStyle w:val="fontstyle01"/>
              </w:rPr>
              <w:t>y biotita. La pasta es granular mediana, localmente</w:t>
            </w:r>
            <w:r w:rsidR="009124ED" w:rsidRPr="00865BE6">
              <w:rPr>
                <w:rStyle w:val="fontstyle01"/>
              </w:rPr>
              <w:t xml:space="preserve"> </w:t>
            </w:r>
            <w:r w:rsidRPr="00865BE6">
              <w:rPr>
                <w:rStyle w:val="fontstyle01"/>
              </w:rPr>
              <w:t>micrográfica, compuesta por cuarzo, ortoclasa, biotita</w:t>
            </w:r>
            <w:r w:rsidR="009124ED" w:rsidRPr="00865BE6">
              <w:rPr>
                <w:rStyle w:val="fontstyle01"/>
              </w:rPr>
              <w:t xml:space="preserve"> </w:t>
            </w:r>
            <w:r w:rsidRPr="00865BE6">
              <w:rPr>
                <w:rStyle w:val="fontstyle01"/>
              </w:rPr>
              <w:t>y plagioclasa, con apatita, circón y magnetita como</w:t>
            </w:r>
            <w:r w:rsidR="009124ED" w:rsidRPr="00865BE6">
              <w:rPr>
                <w:rStyle w:val="fontstyle01"/>
              </w:rPr>
              <w:t xml:space="preserve"> </w:t>
            </w:r>
            <w:r w:rsidRPr="00865BE6">
              <w:rPr>
                <w:rStyle w:val="fontstyle01"/>
              </w:rPr>
              <w:t>minerales accesorios.</w:t>
            </w:r>
            <w:r w:rsidR="009124ED" w:rsidRPr="00865BE6">
              <w:rPr>
                <w:rStyle w:val="fontstyle01"/>
              </w:rPr>
              <w:t xml:space="preserve"> </w:t>
            </w:r>
            <w:r w:rsidRPr="00865BE6">
              <w:rPr>
                <w:rStyle w:val="fontstyle01"/>
              </w:rPr>
              <w:t>Relaciones estratigráficas</w:t>
            </w:r>
            <w:r w:rsidR="00A019D7" w:rsidRPr="00865BE6">
              <w:rPr>
                <w:rStyle w:val="fontstyle01"/>
              </w:rPr>
              <w:t xml:space="preserve">: La UG D se apoya discordante sobre UG N.  </w:t>
            </w:r>
            <w:r w:rsidR="00A019D7" w:rsidRPr="00865BE6">
              <w:rPr>
                <w:rFonts w:ascii="TimesNewRomanPSMT" w:hAnsi="TimesNewRomanPSMT"/>
                <w:color w:val="242021"/>
              </w:rPr>
              <w:t xml:space="preserve">Los caracteres petrográficos y geoquímicos de los granitoides permiten </w:t>
            </w:r>
            <w:r w:rsidR="00A019D7" w:rsidRPr="00865BE6">
              <w:rPr>
                <w:rFonts w:ascii="TimesNewRomanPSMT" w:hAnsi="TimesNewRomanPSMT"/>
                <w:color w:val="242021"/>
              </w:rPr>
              <w:lastRenderedPageBreak/>
              <w:t xml:space="preserve">clasificarlos como Granitos Tipo I, de tendencia </w:t>
            </w:r>
            <w:proofErr w:type="spellStart"/>
            <w:r w:rsidR="00A019D7" w:rsidRPr="00865BE6">
              <w:rPr>
                <w:rFonts w:ascii="TimesNewRomanPSMT" w:hAnsi="TimesNewRomanPSMT"/>
                <w:color w:val="242021"/>
              </w:rPr>
              <w:t>calcoalcalina</w:t>
            </w:r>
            <w:proofErr w:type="spellEnd"/>
            <w:r w:rsidR="00A019D7" w:rsidRPr="00865BE6">
              <w:rPr>
                <w:rFonts w:ascii="TimesNewRomanPSMT" w:hAnsi="TimesNewRomanPSMT"/>
                <w:color w:val="242021"/>
              </w:rPr>
              <w:t xml:space="preserve"> y </w:t>
            </w:r>
            <w:r w:rsidR="00A57A46" w:rsidRPr="00865BE6">
              <w:rPr>
                <w:rFonts w:ascii="TimesNewRomanPSMT" w:hAnsi="TimesNewRomanPSMT"/>
                <w:color w:val="242021"/>
              </w:rPr>
              <w:t xml:space="preserve">principalmente </w:t>
            </w:r>
            <w:proofErr w:type="spellStart"/>
            <w:r w:rsidR="00A019D7" w:rsidRPr="00865BE6">
              <w:rPr>
                <w:rFonts w:ascii="TimesNewRomanPSMT" w:hAnsi="TimesNewRomanPSMT"/>
                <w:color w:val="242021"/>
              </w:rPr>
              <w:t>meta</w:t>
            </w:r>
            <w:r w:rsidR="00E307FE" w:rsidRPr="00865BE6">
              <w:rPr>
                <w:rFonts w:ascii="TimesNewRomanPSMT" w:hAnsi="TimesNewRomanPSMT"/>
                <w:color w:val="242021"/>
              </w:rPr>
              <w:t>al</w:t>
            </w:r>
            <w:r w:rsidR="00A019D7" w:rsidRPr="00865BE6">
              <w:rPr>
                <w:rFonts w:ascii="TimesNewRomanPSMT" w:hAnsi="TimesNewRomanPSMT"/>
                <w:color w:val="242021"/>
              </w:rPr>
              <w:t>uminosos</w:t>
            </w:r>
            <w:proofErr w:type="spellEnd"/>
            <w:r w:rsidR="00E307FE" w:rsidRPr="00865BE6">
              <w:rPr>
                <w:rFonts w:ascii="TimesNewRomanPSMT" w:hAnsi="TimesNewRomanPSMT"/>
                <w:color w:val="242021"/>
              </w:rPr>
              <w:t>.</w:t>
            </w:r>
          </w:p>
        </w:tc>
        <w:tc>
          <w:tcPr>
            <w:tcW w:w="2732" w:type="dxa"/>
            <w:gridSpan w:val="2"/>
          </w:tcPr>
          <w:p w14:paraId="111C5030" w14:textId="4296CBC2" w:rsidR="00E57F36" w:rsidRPr="00865BE6" w:rsidRDefault="00E57F36" w:rsidP="006C1E07">
            <w:pPr>
              <w:jc w:val="both"/>
              <w:rPr>
                <w:rStyle w:val="fontstyle01"/>
              </w:rPr>
            </w:pPr>
          </w:p>
        </w:tc>
        <w:tc>
          <w:tcPr>
            <w:tcW w:w="1829" w:type="dxa"/>
          </w:tcPr>
          <w:p w14:paraId="285475B3" w14:textId="68A8AABF" w:rsidR="00A019D7" w:rsidRPr="00865BE6" w:rsidRDefault="00A019D7" w:rsidP="006C1E07">
            <w:pPr>
              <w:jc w:val="both"/>
              <w:rPr>
                <w:rStyle w:val="fontstyle01"/>
              </w:rPr>
            </w:pPr>
            <w:r w:rsidRPr="00865BE6">
              <w:rPr>
                <w:rStyle w:val="fontstyle01"/>
              </w:rPr>
              <w:t>Una datación U/Pb en circón indicó una edad de 485 ± 7 Ma.</w:t>
            </w:r>
          </w:p>
          <w:p w14:paraId="063D0BD8" w14:textId="0DADFE76" w:rsidR="00AD7EA2" w:rsidRPr="00865BE6" w:rsidRDefault="00AD7EA2" w:rsidP="006C1E07">
            <w:pPr>
              <w:jc w:val="both"/>
              <w:rPr>
                <w:rStyle w:val="fontstyle01"/>
              </w:rPr>
            </w:pPr>
          </w:p>
        </w:tc>
      </w:tr>
      <w:tr w:rsidR="00D84D02" w:rsidRPr="00865BE6" w14:paraId="377D2B34" w14:textId="77777777" w:rsidTr="00FE36B4">
        <w:trPr>
          <w:trHeight w:val="3251"/>
        </w:trPr>
        <w:tc>
          <w:tcPr>
            <w:tcW w:w="1251" w:type="dxa"/>
          </w:tcPr>
          <w:p w14:paraId="7B450C98" w14:textId="6AA6A285" w:rsidR="00A710B2" w:rsidRPr="00865BE6" w:rsidRDefault="00A710B2" w:rsidP="006C1E07">
            <w:pPr>
              <w:jc w:val="both"/>
              <w:rPr>
                <w:rStyle w:val="fontstyle01"/>
                <w:b/>
                <w:bCs/>
              </w:rPr>
            </w:pPr>
            <w:r w:rsidRPr="00865BE6">
              <w:rPr>
                <w:rStyle w:val="fontstyle01"/>
                <w:b/>
                <w:bCs/>
              </w:rPr>
              <w:t>UG D</w:t>
            </w:r>
          </w:p>
        </w:tc>
        <w:tc>
          <w:tcPr>
            <w:tcW w:w="4552" w:type="dxa"/>
          </w:tcPr>
          <w:p w14:paraId="23012D3D" w14:textId="67AB26CF" w:rsidR="00A710B2" w:rsidRPr="00865BE6" w:rsidRDefault="00245E02" w:rsidP="006C1E07">
            <w:pPr>
              <w:jc w:val="both"/>
              <w:rPr>
                <w:rStyle w:val="fontstyle01"/>
              </w:rPr>
            </w:pPr>
            <w:r w:rsidRPr="00865BE6">
              <w:rPr>
                <w:rStyle w:val="fontstyle01"/>
              </w:rPr>
              <w:t>Está c</w:t>
            </w:r>
            <w:r w:rsidR="00A14F1E" w:rsidRPr="00865BE6">
              <w:rPr>
                <w:rStyle w:val="fontstyle01"/>
              </w:rPr>
              <w:t xml:space="preserve">ompuesta por 3 </w:t>
            </w:r>
            <w:r w:rsidRPr="00865BE6">
              <w:rPr>
                <w:rStyle w:val="fontstyle01"/>
              </w:rPr>
              <w:t xml:space="preserve">secuencias. </w:t>
            </w:r>
            <w:r w:rsidR="00A14F1E" w:rsidRPr="00865BE6">
              <w:rPr>
                <w:rStyle w:val="fontstyle01"/>
              </w:rPr>
              <w:t xml:space="preserve">La </w:t>
            </w:r>
            <w:r w:rsidRPr="00865BE6">
              <w:rPr>
                <w:rStyle w:val="fontstyle01"/>
              </w:rPr>
              <w:t>primera secuencia</w:t>
            </w:r>
            <w:r w:rsidR="00A14F1E" w:rsidRPr="00865BE6">
              <w:rPr>
                <w:rStyle w:val="fontstyle01"/>
              </w:rPr>
              <w:t xml:space="preserve"> está constituida por conglomerados y areniscas</w:t>
            </w:r>
            <w:r w:rsidR="00D84D02" w:rsidRPr="00865BE6">
              <w:rPr>
                <w:rStyle w:val="fontstyle01"/>
              </w:rPr>
              <w:t xml:space="preserve"> rojizas con estratificación entrecruzada e imbricación de clastos. Intercaladas </w:t>
            </w:r>
            <w:r w:rsidR="00A14F1E" w:rsidRPr="00865BE6">
              <w:rPr>
                <w:rStyle w:val="fontstyle01"/>
              </w:rPr>
              <w:t>se observaron lavas basálticas y</w:t>
            </w:r>
            <w:r w:rsidR="00D84D02" w:rsidRPr="00865BE6">
              <w:rPr>
                <w:rStyle w:val="fontstyle01"/>
              </w:rPr>
              <w:t xml:space="preserve"> </w:t>
            </w:r>
            <w:r w:rsidR="00A14F1E" w:rsidRPr="00865BE6">
              <w:rPr>
                <w:rStyle w:val="fontstyle01"/>
              </w:rPr>
              <w:t>depósitos piroclásticos</w:t>
            </w:r>
            <w:r w:rsidR="00D84D02" w:rsidRPr="00865BE6">
              <w:rPr>
                <w:rStyle w:val="fontstyle01"/>
              </w:rPr>
              <w:t xml:space="preserve">. </w:t>
            </w:r>
            <w:r w:rsidR="00C53169" w:rsidRPr="00865BE6">
              <w:rPr>
                <w:rStyle w:val="fontstyle01"/>
              </w:rPr>
              <w:t xml:space="preserve">La segunda secuencia está </w:t>
            </w:r>
            <w:r w:rsidR="00A14F1E" w:rsidRPr="00865BE6">
              <w:rPr>
                <w:rStyle w:val="fontstyle01"/>
              </w:rPr>
              <w:t>integrada por pelitas, margas y</w:t>
            </w:r>
            <w:r w:rsidR="00C53169" w:rsidRPr="00865BE6">
              <w:rPr>
                <w:rStyle w:val="fontstyle01"/>
              </w:rPr>
              <w:t xml:space="preserve"> </w:t>
            </w:r>
            <w:r w:rsidR="00A14F1E" w:rsidRPr="00865BE6">
              <w:rPr>
                <w:rStyle w:val="fontstyle01"/>
              </w:rPr>
              <w:t>areniscas finas</w:t>
            </w:r>
            <w:r w:rsidR="008D3BF5" w:rsidRPr="00865BE6">
              <w:rPr>
                <w:rStyle w:val="fontstyle01"/>
              </w:rPr>
              <w:t xml:space="preserve"> con laminación paralela</w:t>
            </w:r>
            <w:r w:rsidR="00A14F1E" w:rsidRPr="00865BE6">
              <w:rPr>
                <w:rStyle w:val="fontstyle01"/>
              </w:rPr>
              <w:t>, con una potencia de 38 metros.</w:t>
            </w:r>
            <w:r w:rsidR="00C53169" w:rsidRPr="00865BE6">
              <w:rPr>
                <w:rStyle w:val="fontstyle01"/>
              </w:rPr>
              <w:t xml:space="preserve"> </w:t>
            </w:r>
            <w:r w:rsidR="00A14F1E" w:rsidRPr="00865BE6">
              <w:rPr>
                <w:rStyle w:val="fontstyle01"/>
              </w:rPr>
              <w:t>En la tercera secuencia se evidencia el máximo</w:t>
            </w:r>
            <w:r w:rsidR="00C53169" w:rsidRPr="00865BE6">
              <w:rPr>
                <w:rStyle w:val="fontstyle01"/>
              </w:rPr>
              <w:t xml:space="preserve"> </w:t>
            </w:r>
            <w:r w:rsidR="00A14F1E" w:rsidRPr="00865BE6">
              <w:rPr>
                <w:rStyle w:val="fontstyle01"/>
              </w:rPr>
              <w:t xml:space="preserve">de </w:t>
            </w:r>
            <w:proofErr w:type="spellStart"/>
            <w:r w:rsidR="00A14F1E" w:rsidRPr="00865BE6">
              <w:rPr>
                <w:rStyle w:val="fontstyle01"/>
              </w:rPr>
              <w:t>aridización</w:t>
            </w:r>
            <w:proofErr w:type="spellEnd"/>
            <w:r w:rsidR="00A14F1E" w:rsidRPr="00865BE6">
              <w:rPr>
                <w:rStyle w:val="fontstyle01"/>
              </w:rPr>
              <w:t>, representado por espesos bancos de</w:t>
            </w:r>
            <w:r w:rsidR="00C53169" w:rsidRPr="00865BE6">
              <w:rPr>
                <w:rStyle w:val="fontstyle01"/>
              </w:rPr>
              <w:t xml:space="preserve"> </w:t>
            </w:r>
            <w:r w:rsidR="00A14F1E" w:rsidRPr="00865BE6">
              <w:rPr>
                <w:rStyle w:val="fontstyle01"/>
              </w:rPr>
              <w:t>areniscas</w:t>
            </w:r>
            <w:r w:rsidR="008D3BF5" w:rsidRPr="00865BE6">
              <w:rPr>
                <w:rStyle w:val="fontstyle01"/>
              </w:rPr>
              <w:t xml:space="preserve"> con estructuras de </w:t>
            </w:r>
            <w:proofErr w:type="spellStart"/>
            <w:r w:rsidR="008D3BF5" w:rsidRPr="00865BE6">
              <w:rPr>
                <w:rStyle w:val="fontstyle01"/>
              </w:rPr>
              <w:t>ripples</w:t>
            </w:r>
            <w:proofErr w:type="spellEnd"/>
            <w:r w:rsidR="008D3BF5" w:rsidRPr="00865BE6">
              <w:rPr>
                <w:rStyle w:val="fontstyle01"/>
              </w:rPr>
              <w:t xml:space="preserve"> y dunas.</w:t>
            </w:r>
            <w:r w:rsidR="00A14F1E" w:rsidRPr="00865BE6">
              <w:rPr>
                <w:rStyle w:val="fontstyle01"/>
              </w:rPr>
              <w:t xml:space="preserve"> </w:t>
            </w:r>
          </w:p>
        </w:tc>
        <w:tc>
          <w:tcPr>
            <w:tcW w:w="2732" w:type="dxa"/>
            <w:gridSpan w:val="2"/>
          </w:tcPr>
          <w:p w14:paraId="3B7DCE27" w14:textId="3D6F4586" w:rsidR="0054440C" w:rsidRPr="00865BE6" w:rsidRDefault="0054440C" w:rsidP="0054440C">
            <w:pPr>
              <w:jc w:val="both"/>
              <w:rPr>
                <w:rStyle w:val="fontstyle01"/>
              </w:rPr>
            </w:pPr>
            <w:r w:rsidRPr="00865BE6">
              <w:rPr>
                <w:rStyle w:val="fontstyle01"/>
              </w:rPr>
              <w:t>N</w:t>
            </w:r>
            <w:r w:rsidR="000244B0" w:rsidRPr="00865BE6">
              <w:rPr>
                <w:rStyle w:val="fontstyle01"/>
              </w:rPr>
              <w:t>-</w:t>
            </w:r>
            <w:proofErr w:type="spellStart"/>
            <w:r w:rsidR="000244B0" w:rsidRPr="00865BE6">
              <w:rPr>
                <w:rStyle w:val="fontstyle01"/>
              </w:rPr>
              <w:t>S</w:t>
            </w:r>
            <w:r w:rsidRPr="00865BE6">
              <w:rPr>
                <w:rStyle w:val="fontstyle01"/>
              </w:rPr>
              <w:t>°</w:t>
            </w:r>
            <w:proofErr w:type="spellEnd"/>
            <w:r w:rsidRPr="00865BE6">
              <w:rPr>
                <w:rStyle w:val="fontstyle01"/>
              </w:rPr>
              <w:t>/</w:t>
            </w:r>
            <w:r w:rsidR="000244B0" w:rsidRPr="00865BE6">
              <w:rPr>
                <w:rStyle w:val="fontstyle01"/>
              </w:rPr>
              <w:t>85°O</w:t>
            </w:r>
          </w:p>
          <w:p w14:paraId="7F31471C" w14:textId="0A75208D" w:rsidR="00854B13" w:rsidRPr="00865BE6" w:rsidRDefault="00854B13" w:rsidP="006C1E07">
            <w:pPr>
              <w:jc w:val="both"/>
              <w:rPr>
                <w:rStyle w:val="fontstyle01"/>
              </w:rPr>
            </w:pPr>
          </w:p>
        </w:tc>
        <w:tc>
          <w:tcPr>
            <w:tcW w:w="1829" w:type="dxa"/>
          </w:tcPr>
          <w:p w14:paraId="20820817" w14:textId="75286811" w:rsidR="00A710B2" w:rsidRPr="00865BE6" w:rsidRDefault="00ED3B11" w:rsidP="00ED3B11">
            <w:pPr>
              <w:rPr>
                <w:rStyle w:val="fontstyle01"/>
                <w:i/>
                <w:iCs/>
              </w:rPr>
            </w:pPr>
            <w:r w:rsidRPr="00865BE6">
              <w:rPr>
                <w:rStyle w:val="fontstyle01"/>
                <w:i/>
                <w:iCs/>
              </w:rPr>
              <w:t xml:space="preserve">Restos de </w:t>
            </w:r>
            <w:proofErr w:type="spellStart"/>
            <w:r w:rsidRPr="00865BE6">
              <w:rPr>
                <w:rStyle w:val="fontstyle01"/>
                <w:i/>
                <w:iCs/>
              </w:rPr>
              <w:t>glossopteridales</w:t>
            </w:r>
            <w:proofErr w:type="spellEnd"/>
          </w:p>
        </w:tc>
      </w:tr>
      <w:tr w:rsidR="0098237E" w:rsidRPr="00865BE6" w14:paraId="29F6C4D7" w14:textId="77777777" w:rsidTr="00FE36B4">
        <w:trPr>
          <w:trHeight w:val="1904"/>
        </w:trPr>
        <w:tc>
          <w:tcPr>
            <w:tcW w:w="1251" w:type="dxa"/>
          </w:tcPr>
          <w:p w14:paraId="46198672" w14:textId="1C4756FC" w:rsidR="0098237E" w:rsidRPr="00865BE6" w:rsidRDefault="00843F46" w:rsidP="006C1E07">
            <w:pPr>
              <w:jc w:val="both"/>
              <w:rPr>
                <w:rStyle w:val="fontstyle01"/>
                <w:b/>
                <w:bCs/>
              </w:rPr>
            </w:pPr>
            <w:r w:rsidRPr="00865BE6">
              <w:rPr>
                <w:rStyle w:val="fontstyle01"/>
                <w:b/>
                <w:bCs/>
              </w:rPr>
              <w:t>UG I</w:t>
            </w:r>
          </w:p>
        </w:tc>
        <w:tc>
          <w:tcPr>
            <w:tcW w:w="4552" w:type="dxa"/>
          </w:tcPr>
          <w:p w14:paraId="5C4796F5" w14:textId="58BF8246" w:rsidR="0098237E" w:rsidRPr="00865BE6" w:rsidRDefault="00901842" w:rsidP="00B409E3">
            <w:pPr>
              <w:jc w:val="both"/>
              <w:rPr>
                <w:rStyle w:val="fontstyle01"/>
              </w:rPr>
            </w:pPr>
            <w:r w:rsidRPr="00865BE6">
              <w:rPr>
                <w:rFonts w:ascii="TimesNewRomanPSMT" w:hAnsi="TimesNewRomanPSMT"/>
                <w:color w:val="242021"/>
              </w:rPr>
              <w:t xml:space="preserve">Se trata de cuarcitas, conglomerados, pelitas, grauvacas, areniscas con intensa deformación y metamorfismo de bajo grado, intercaladas con vulcanitas y piroclastitas ácidas a </w:t>
            </w:r>
            <w:proofErr w:type="spellStart"/>
            <w:r w:rsidRPr="00865BE6">
              <w:rPr>
                <w:rFonts w:ascii="TimesNewRomanPSMT" w:hAnsi="TimesNewRomanPSMT"/>
                <w:color w:val="242021"/>
              </w:rPr>
              <w:t>mesosilícicas</w:t>
            </w:r>
            <w:proofErr w:type="spellEnd"/>
            <w:r w:rsidRPr="00865BE6">
              <w:rPr>
                <w:rFonts w:ascii="TimesNewRomanPSMT" w:hAnsi="TimesNewRomanPSMT"/>
                <w:color w:val="242021"/>
              </w:rPr>
              <w:t xml:space="preserve">. También se reconocieron afloramientos de pizarras, filitas y calizas negras y grises estériles en parte intercaladas con </w:t>
            </w:r>
            <w:proofErr w:type="spellStart"/>
            <w:r w:rsidRPr="00865BE6">
              <w:rPr>
                <w:rFonts w:ascii="TimesNewRomanPSMT" w:hAnsi="TimesNewRomanPSMT"/>
                <w:color w:val="242021"/>
              </w:rPr>
              <w:t>metavulcanitas</w:t>
            </w:r>
            <w:proofErr w:type="spellEnd"/>
            <w:r w:rsidRPr="00865BE6">
              <w:rPr>
                <w:rFonts w:ascii="TimesNewRomanPSMT" w:hAnsi="TimesNewRomanPSMT"/>
                <w:color w:val="242021"/>
              </w:rPr>
              <w:t xml:space="preserve">. </w:t>
            </w:r>
          </w:p>
        </w:tc>
        <w:tc>
          <w:tcPr>
            <w:tcW w:w="2732" w:type="dxa"/>
            <w:gridSpan w:val="2"/>
          </w:tcPr>
          <w:p w14:paraId="780934F4" w14:textId="12B7483C" w:rsidR="00D146E4" w:rsidRPr="00865BE6" w:rsidRDefault="006B5267" w:rsidP="006C1E07">
            <w:pPr>
              <w:jc w:val="both"/>
              <w:rPr>
                <w:rStyle w:val="fontstyle01"/>
              </w:rPr>
            </w:pPr>
            <w:r w:rsidRPr="00865BE6">
              <w:rPr>
                <w:rStyle w:val="fontstyle01"/>
              </w:rPr>
              <w:t>N</w:t>
            </w:r>
            <w:r w:rsidR="00B57EEF" w:rsidRPr="00865BE6">
              <w:rPr>
                <w:rStyle w:val="fontstyle01"/>
              </w:rPr>
              <w:t>205</w:t>
            </w:r>
            <w:r w:rsidRPr="00865BE6">
              <w:rPr>
                <w:rStyle w:val="fontstyle01"/>
              </w:rPr>
              <w:t>°/</w:t>
            </w:r>
            <w:r w:rsidR="00B57EEF" w:rsidRPr="00865BE6">
              <w:rPr>
                <w:rStyle w:val="fontstyle01"/>
              </w:rPr>
              <w:t>3</w:t>
            </w:r>
            <w:r w:rsidRPr="00865BE6">
              <w:rPr>
                <w:rStyle w:val="fontstyle01"/>
              </w:rPr>
              <w:t>0° N</w:t>
            </w:r>
            <w:r w:rsidR="00B57EEF" w:rsidRPr="00865BE6">
              <w:rPr>
                <w:rStyle w:val="fontstyle01"/>
              </w:rPr>
              <w:t>O</w:t>
            </w:r>
            <w:r w:rsidRPr="00865BE6">
              <w:rPr>
                <w:rStyle w:val="fontstyle01"/>
              </w:rPr>
              <w:t>.</w:t>
            </w:r>
          </w:p>
          <w:p w14:paraId="2A8BDDEA" w14:textId="77777777" w:rsidR="006B5267" w:rsidRPr="00865BE6" w:rsidRDefault="006B5267" w:rsidP="006C1E07">
            <w:pPr>
              <w:jc w:val="both"/>
              <w:rPr>
                <w:rStyle w:val="fontstyle01"/>
              </w:rPr>
            </w:pPr>
          </w:p>
          <w:p w14:paraId="41772326" w14:textId="0D158E3F" w:rsidR="006B5267" w:rsidRPr="00865BE6" w:rsidRDefault="006B5267" w:rsidP="006C1E07">
            <w:pPr>
              <w:jc w:val="both"/>
              <w:rPr>
                <w:rStyle w:val="fontstyle01"/>
              </w:rPr>
            </w:pPr>
            <w:r w:rsidRPr="00865BE6">
              <w:rPr>
                <w:rStyle w:val="fontstyle01"/>
              </w:rPr>
              <w:t>N</w:t>
            </w:r>
            <w:r w:rsidR="006F394D" w:rsidRPr="00865BE6">
              <w:rPr>
                <w:rStyle w:val="fontstyle01"/>
              </w:rPr>
              <w:t>50</w:t>
            </w:r>
            <w:r w:rsidRPr="00865BE6">
              <w:rPr>
                <w:rStyle w:val="fontstyle01"/>
              </w:rPr>
              <w:t>°/</w:t>
            </w:r>
            <w:r w:rsidR="00ED5EF9" w:rsidRPr="00865BE6">
              <w:rPr>
                <w:rStyle w:val="fontstyle01"/>
              </w:rPr>
              <w:t>2</w:t>
            </w:r>
            <w:r w:rsidR="00DB53F3" w:rsidRPr="00865BE6">
              <w:rPr>
                <w:rStyle w:val="fontstyle01"/>
              </w:rPr>
              <w:t>0° SE.</w:t>
            </w:r>
          </w:p>
        </w:tc>
        <w:tc>
          <w:tcPr>
            <w:tcW w:w="1829" w:type="dxa"/>
          </w:tcPr>
          <w:p w14:paraId="128C4319" w14:textId="4C5D0AD9" w:rsidR="0098237E" w:rsidRPr="00865BE6" w:rsidRDefault="00901842" w:rsidP="00B409E3">
            <w:pPr>
              <w:rPr>
                <w:rStyle w:val="fontstyle01"/>
              </w:rPr>
            </w:pPr>
            <w:r w:rsidRPr="00865BE6">
              <w:rPr>
                <w:rStyle w:val="fontstyle01"/>
              </w:rPr>
              <w:t xml:space="preserve">Restos de mal conservados del género </w:t>
            </w:r>
            <w:proofErr w:type="spellStart"/>
            <w:r w:rsidRPr="00865BE6">
              <w:rPr>
                <w:rStyle w:val="fontstyle01"/>
                <w:i/>
                <w:iCs/>
              </w:rPr>
              <w:t>Rhabdinopora</w:t>
            </w:r>
            <w:proofErr w:type="spellEnd"/>
            <w:r w:rsidRPr="00865BE6">
              <w:rPr>
                <w:rStyle w:val="fontstyle01"/>
                <w:i/>
                <w:iCs/>
              </w:rPr>
              <w:t xml:space="preserve"> </w:t>
            </w:r>
            <w:proofErr w:type="spellStart"/>
            <w:r w:rsidRPr="00865BE6">
              <w:rPr>
                <w:rStyle w:val="fontstyle01"/>
                <w:i/>
                <w:iCs/>
              </w:rPr>
              <w:t>sp</w:t>
            </w:r>
            <w:proofErr w:type="spellEnd"/>
            <w:r w:rsidRPr="00865BE6">
              <w:rPr>
                <w:rStyle w:val="fontstyle01"/>
                <w:i/>
                <w:iCs/>
              </w:rPr>
              <w:t>.</w:t>
            </w:r>
            <w:r w:rsidRPr="00865BE6">
              <w:rPr>
                <w:rStyle w:val="fontstyle01"/>
              </w:rPr>
              <w:t xml:space="preserve"> y </w:t>
            </w:r>
            <w:proofErr w:type="spellStart"/>
            <w:r w:rsidRPr="00865BE6">
              <w:rPr>
                <w:rStyle w:val="fontstyle01"/>
                <w:i/>
                <w:iCs/>
              </w:rPr>
              <w:t>Anisograptus</w:t>
            </w:r>
            <w:proofErr w:type="spellEnd"/>
            <w:r w:rsidRPr="00865BE6">
              <w:rPr>
                <w:rStyle w:val="fontstyle01"/>
                <w:i/>
                <w:iCs/>
              </w:rPr>
              <w:t xml:space="preserve"> </w:t>
            </w:r>
            <w:proofErr w:type="spellStart"/>
            <w:r w:rsidRPr="00865BE6">
              <w:rPr>
                <w:rStyle w:val="fontstyle01"/>
                <w:i/>
                <w:iCs/>
              </w:rPr>
              <w:t>sp</w:t>
            </w:r>
            <w:proofErr w:type="spellEnd"/>
            <w:r w:rsidRPr="00865BE6">
              <w:rPr>
                <w:rStyle w:val="fontstyle01"/>
                <w:i/>
                <w:iCs/>
              </w:rPr>
              <w:t>.</w:t>
            </w:r>
            <w:r w:rsidRPr="00865BE6">
              <w:rPr>
                <w:rStyle w:val="fontstyle01"/>
              </w:rPr>
              <w:t xml:space="preserve"> </w:t>
            </w:r>
          </w:p>
        </w:tc>
      </w:tr>
      <w:tr w:rsidR="0098237E" w:rsidRPr="00865BE6" w14:paraId="2FE04E19" w14:textId="77777777" w:rsidTr="00FE36B4">
        <w:trPr>
          <w:trHeight w:val="682"/>
        </w:trPr>
        <w:tc>
          <w:tcPr>
            <w:tcW w:w="1251" w:type="dxa"/>
          </w:tcPr>
          <w:p w14:paraId="2FC3075A" w14:textId="70D2E1AA" w:rsidR="0098237E" w:rsidRPr="00865BE6" w:rsidRDefault="0098237E" w:rsidP="006C1E07">
            <w:pPr>
              <w:jc w:val="both"/>
              <w:rPr>
                <w:rStyle w:val="fontstyle01"/>
                <w:b/>
                <w:bCs/>
              </w:rPr>
            </w:pPr>
            <w:r w:rsidRPr="00865BE6">
              <w:rPr>
                <w:rStyle w:val="fontstyle01"/>
                <w:b/>
                <w:bCs/>
              </w:rPr>
              <w:t>UG W</w:t>
            </w:r>
          </w:p>
        </w:tc>
        <w:tc>
          <w:tcPr>
            <w:tcW w:w="4552" w:type="dxa"/>
          </w:tcPr>
          <w:p w14:paraId="67FDDCA9" w14:textId="13563BA5" w:rsidR="0098237E" w:rsidRPr="00865BE6" w:rsidRDefault="0098237E" w:rsidP="006C1E07">
            <w:pPr>
              <w:jc w:val="both"/>
              <w:rPr>
                <w:rStyle w:val="fontstyle01"/>
              </w:rPr>
            </w:pPr>
            <w:r w:rsidRPr="00865BE6">
              <w:rPr>
                <w:rStyle w:val="fontstyle01"/>
              </w:rPr>
              <w:t xml:space="preserve">Depósitos </w:t>
            </w:r>
            <w:proofErr w:type="spellStart"/>
            <w:r w:rsidRPr="00865BE6">
              <w:rPr>
                <w:rStyle w:val="fontstyle01"/>
              </w:rPr>
              <w:t>pedemontanos</w:t>
            </w:r>
            <w:proofErr w:type="spellEnd"/>
            <w:r w:rsidRPr="00865BE6">
              <w:rPr>
                <w:rStyle w:val="fontstyle01"/>
              </w:rPr>
              <w:t xml:space="preserve"> antiguos compuestos por conglomerados, gravas y arenas</w:t>
            </w:r>
          </w:p>
        </w:tc>
        <w:tc>
          <w:tcPr>
            <w:tcW w:w="2732" w:type="dxa"/>
            <w:gridSpan w:val="2"/>
          </w:tcPr>
          <w:p w14:paraId="11073EDA" w14:textId="77777777" w:rsidR="0098237E" w:rsidRPr="00865BE6" w:rsidRDefault="0098237E" w:rsidP="006C1E07">
            <w:pPr>
              <w:jc w:val="both"/>
              <w:rPr>
                <w:rStyle w:val="fontstyle01"/>
              </w:rPr>
            </w:pPr>
          </w:p>
        </w:tc>
        <w:tc>
          <w:tcPr>
            <w:tcW w:w="1829" w:type="dxa"/>
          </w:tcPr>
          <w:p w14:paraId="5E02E38C" w14:textId="77777777" w:rsidR="0098237E" w:rsidRPr="00865BE6" w:rsidRDefault="0098237E" w:rsidP="006C1E07">
            <w:pPr>
              <w:jc w:val="both"/>
              <w:rPr>
                <w:rStyle w:val="fontstyle01"/>
              </w:rPr>
            </w:pPr>
          </w:p>
        </w:tc>
      </w:tr>
      <w:tr w:rsidR="0098237E" w:rsidRPr="00865BE6" w14:paraId="033F8A08" w14:textId="77777777" w:rsidTr="00FE36B4">
        <w:trPr>
          <w:trHeight w:val="3399"/>
        </w:trPr>
        <w:tc>
          <w:tcPr>
            <w:tcW w:w="1251" w:type="dxa"/>
          </w:tcPr>
          <w:p w14:paraId="71EF7072" w14:textId="4E27E81D" w:rsidR="0098237E" w:rsidRPr="00865BE6" w:rsidRDefault="0098237E" w:rsidP="006C1E07">
            <w:pPr>
              <w:jc w:val="both"/>
              <w:rPr>
                <w:rStyle w:val="fontstyle01"/>
                <w:b/>
                <w:bCs/>
              </w:rPr>
            </w:pPr>
            <w:r w:rsidRPr="00865BE6">
              <w:rPr>
                <w:rStyle w:val="fontstyle01"/>
                <w:b/>
                <w:bCs/>
              </w:rPr>
              <w:t>UG H</w:t>
            </w:r>
          </w:p>
        </w:tc>
        <w:tc>
          <w:tcPr>
            <w:tcW w:w="4552" w:type="dxa"/>
          </w:tcPr>
          <w:p w14:paraId="09B9A8EC" w14:textId="04F8BA80" w:rsidR="0098237E" w:rsidRPr="00865BE6" w:rsidRDefault="0098237E" w:rsidP="00E173BF">
            <w:pPr>
              <w:jc w:val="both"/>
              <w:rPr>
                <w:rStyle w:val="fontstyle01"/>
              </w:rPr>
            </w:pPr>
            <w:r w:rsidRPr="00865BE6">
              <w:rPr>
                <w:rStyle w:val="fontstyle01"/>
              </w:rPr>
              <w:t>En la base de esta UG se halla un conglomerado de color gris blanquecino o rosado, de hasta 10 m de espesor, con clastos de cuarzo, dacitas, cuarcitas y rocas graníticas. Le suceden areniscas de grano grueso (70 m) con intercalaciones de conglomerados, margas y numerosos bancos de lutitas carbonosas con restos de plantas. Continúan areniscas de grano fino a</w:t>
            </w:r>
            <w:r w:rsidR="00226CBA" w:rsidRPr="00865BE6">
              <w:rPr>
                <w:rStyle w:val="fontstyle01"/>
              </w:rPr>
              <w:t xml:space="preserve"> </w:t>
            </w:r>
            <w:r w:rsidRPr="00865BE6">
              <w:rPr>
                <w:rStyle w:val="fontstyle01"/>
              </w:rPr>
              <w:t>mediano, de colores rosados y blanquecinos, con</w:t>
            </w:r>
            <w:r w:rsidR="00226CBA" w:rsidRPr="00865BE6">
              <w:rPr>
                <w:rStyle w:val="fontstyle01"/>
              </w:rPr>
              <w:t xml:space="preserve"> </w:t>
            </w:r>
            <w:r w:rsidRPr="00865BE6">
              <w:rPr>
                <w:rStyle w:val="fontstyle01"/>
              </w:rPr>
              <w:t>buena fisilidad, frecuente laminación entrecruzada</w:t>
            </w:r>
            <w:r w:rsidR="00E173BF" w:rsidRPr="00865BE6">
              <w:rPr>
                <w:rStyle w:val="fontstyle01"/>
              </w:rPr>
              <w:t xml:space="preserve"> </w:t>
            </w:r>
            <w:r w:rsidRPr="00865BE6">
              <w:rPr>
                <w:rStyle w:val="fontstyle01"/>
              </w:rPr>
              <w:t xml:space="preserve">e intercalación de lentes </w:t>
            </w:r>
            <w:proofErr w:type="spellStart"/>
            <w:r w:rsidRPr="00865BE6">
              <w:rPr>
                <w:rStyle w:val="fontstyle01"/>
              </w:rPr>
              <w:t>conglomerádicos</w:t>
            </w:r>
            <w:proofErr w:type="spellEnd"/>
            <w:r w:rsidRPr="00865BE6">
              <w:rPr>
                <w:rStyle w:val="fontstyle01"/>
              </w:rPr>
              <w:t>. Los niveles más altos están integrados por lutitas verdes</w:t>
            </w:r>
            <w:r w:rsidR="00226CBA" w:rsidRPr="00865BE6">
              <w:rPr>
                <w:rStyle w:val="fontstyle01"/>
              </w:rPr>
              <w:t xml:space="preserve"> </w:t>
            </w:r>
            <w:r w:rsidRPr="00865BE6">
              <w:rPr>
                <w:rStyle w:val="fontstyle01"/>
              </w:rPr>
              <w:t>y lutitas arenosas pardas.</w:t>
            </w:r>
            <w:r w:rsidR="00226CBA" w:rsidRPr="00865BE6">
              <w:rPr>
                <w:rStyle w:val="fontstyle01"/>
              </w:rPr>
              <w:t xml:space="preserve"> Espesor 1300 m.</w:t>
            </w:r>
          </w:p>
        </w:tc>
        <w:tc>
          <w:tcPr>
            <w:tcW w:w="2732" w:type="dxa"/>
            <w:gridSpan w:val="2"/>
          </w:tcPr>
          <w:p w14:paraId="1CEF8963" w14:textId="77777777" w:rsidR="0098237E" w:rsidRPr="00865BE6" w:rsidRDefault="00FE36B4" w:rsidP="006C1E07">
            <w:pPr>
              <w:jc w:val="both"/>
              <w:rPr>
                <w:rStyle w:val="fontstyle01"/>
              </w:rPr>
            </w:pPr>
            <w:r w:rsidRPr="00865BE6">
              <w:rPr>
                <w:rStyle w:val="fontstyle01"/>
              </w:rPr>
              <w:t>N</w:t>
            </w:r>
            <w:r w:rsidR="00ED5EF9" w:rsidRPr="00865BE6">
              <w:rPr>
                <w:rStyle w:val="fontstyle01"/>
              </w:rPr>
              <w:t>60</w:t>
            </w:r>
            <w:r w:rsidRPr="00865BE6">
              <w:rPr>
                <w:rStyle w:val="fontstyle01"/>
              </w:rPr>
              <w:t>°/</w:t>
            </w:r>
            <w:r w:rsidR="00ED5EF9" w:rsidRPr="00865BE6">
              <w:rPr>
                <w:rStyle w:val="fontstyle01"/>
              </w:rPr>
              <w:t>4</w:t>
            </w:r>
            <w:r w:rsidR="00AE618D" w:rsidRPr="00865BE6">
              <w:rPr>
                <w:rStyle w:val="fontstyle01"/>
              </w:rPr>
              <w:t xml:space="preserve">0° </w:t>
            </w:r>
            <w:r w:rsidR="00ED5EF9" w:rsidRPr="00865BE6">
              <w:rPr>
                <w:rStyle w:val="fontstyle01"/>
              </w:rPr>
              <w:t>S</w:t>
            </w:r>
            <w:r w:rsidR="00AE618D" w:rsidRPr="00865BE6">
              <w:rPr>
                <w:rStyle w:val="fontstyle01"/>
              </w:rPr>
              <w:t>E.</w:t>
            </w:r>
          </w:p>
          <w:p w14:paraId="5652212E" w14:textId="77777777" w:rsidR="00ED5EF9" w:rsidRPr="00865BE6" w:rsidRDefault="00ED5EF9" w:rsidP="006C1E07">
            <w:pPr>
              <w:jc w:val="both"/>
              <w:rPr>
                <w:rStyle w:val="fontstyle01"/>
              </w:rPr>
            </w:pPr>
          </w:p>
          <w:p w14:paraId="7B407069" w14:textId="01FB444D" w:rsidR="00ED5EF9" w:rsidRPr="00865BE6" w:rsidRDefault="00ED5EF9" w:rsidP="006C1E07">
            <w:pPr>
              <w:jc w:val="both"/>
              <w:rPr>
                <w:rStyle w:val="fontstyle01"/>
              </w:rPr>
            </w:pPr>
            <w:r w:rsidRPr="00865BE6">
              <w:rPr>
                <w:rStyle w:val="fontstyle01"/>
              </w:rPr>
              <w:t>N270°/50°N.</w:t>
            </w:r>
          </w:p>
          <w:p w14:paraId="1DE604AC" w14:textId="77777777" w:rsidR="00ED5EF9" w:rsidRPr="00865BE6" w:rsidRDefault="00ED5EF9" w:rsidP="006C1E07">
            <w:pPr>
              <w:jc w:val="both"/>
              <w:rPr>
                <w:rStyle w:val="fontstyle01"/>
              </w:rPr>
            </w:pPr>
          </w:p>
          <w:p w14:paraId="3292219A" w14:textId="61A4952A" w:rsidR="00ED5EF9" w:rsidRPr="00865BE6" w:rsidRDefault="00ED5EF9" w:rsidP="006C1E07">
            <w:pPr>
              <w:jc w:val="both"/>
              <w:rPr>
                <w:rStyle w:val="fontstyle01"/>
              </w:rPr>
            </w:pPr>
            <w:r w:rsidRPr="00865BE6">
              <w:rPr>
                <w:rStyle w:val="fontstyle01"/>
              </w:rPr>
              <w:t>N25°/15°NO.</w:t>
            </w:r>
          </w:p>
        </w:tc>
        <w:tc>
          <w:tcPr>
            <w:tcW w:w="1829" w:type="dxa"/>
          </w:tcPr>
          <w:p w14:paraId="2B1FEFCE" w14:textId="5C436974" w:rsidR="0098237E" w:rsidRPr="00865BE6" w:rsidRDefault="00EA0B75" w:rsidP="006C1E07">
            <w:pPr>
              <w:jc w:val="both"/>
              <w:rPr>
                <w:rStyle w:val="fontstyle01"/>
              </w:rPr>
            </w:pPr>
            <w:proofErr w:type="spellStart"/>
            <w:r w:rsidRPr="00865BE6">
              <w:rPr>
                <w:rStyle w:val="fontstyle01"/>
              </w:rPr>
              <w:t>Muscoviana</w:t>
            </w:r>
            <w:proofErr w:type="spellEnd"/>
            <w:r w:rsidR="00FE36B4" w:rsidRPr="00865BE6">
              <w:rPr>
                <w:rStyle w:val="fontstyle01"/>
              </w:rPr>
              <w:t>.</w:t>
            </w:r>
          </w:p>
        </w:tc>
      </w:tr>
      <w:tr w:rsidR="00435B33" w14:paraId="71C85E92" w14:textId="77777777" w:rsidTr="00435B33">
        <w:trPr>
          <w:trHeight w:val="843"/>
        </w:trPr>
        <w:tc>
          <w:tcPr>
            <w:tcW w:w="1250" w:type="dxa"/>
          </w:tcPr>
          <w:p w14:paraId="31B45033" w14:textId="77777777" w:rsidR="00435B33" w:rsidRPr="00865BE6" w:rsidRDefault="00435B33" w:rsidP="00435B33">
            <w:pPr>
              <w:rPr>
                <w:rStyle w:val="fontstyle01"/>
                <w:b/>
                <w:bCs/>
              </w:rPr>
            </w:pPr>
            <w:r w:rsidRPr="00865BE6">
              <w:rPr>
                <w:rStyle w:val="fontstyle01"/>
                <w:b/>
                <w:bCs/>
              </w:rPr>
              <w:t>UG M</w:t>
            </w:r>
          </w:p>
        </w:tc>
        <w:tc>
          <w:tcPr>
            <w:tcW w:w="4559" w:type="dxa"/>
            <w:gridSpan w:val="2"/>
          </w:tcPr>
          <w:p w14:paraId="6D7594A8" w14:textId="77777777" w:rsidR="00435B33" w:rsidRPr="00865BE6" w:rsidRDefault="00435B33" w:rsidP="005A0E3F">
            <w:pPr>
              <w:jc w:val="both"/>
              <w:rPr>
                <w:rStyle w:val="fontstyle01"/>
              </w:rPr>
            </w:pPr>
            <w:r w:rsidRPr="00865BE6">
              <w:rPr>
                <w:rStyle w:val="fontstyle01"/>
              </w:rPr>
              <w:t xml:space="preserve">Está compuesta por areniscas de grano fino, macizas, color pardo negruzco y pardo oscuro (miembro inferior), seguidas por areniscas pardo rojizas de grano muy fino con estratificación diagonal (segundo miembro), luego areniscas de grano mediano bien estratificadas de color rojo pardusco, alternantes con otras gris rojizas; en esta parte hay intercalaciones muy delgadas de </w:t>
            </w:r>
            <w:proofErr w:type="spellStart"/>
            <w:r w:rsidRPr="00865BE6">
              <w:rPr>
                <w:rStyle w:val="fontstyle01"/>
              </w:rPr>
              <w:t>arcilitas</w:t>
            </w:r>
            <w:proofErr w:type="spellEnd"/>
            <w:r w:rsidRPr="00865BE6">
              <w:rPr>
                <w:rStyle w:val="fontstyle01"/>
              </w:rPr>
              <w:t xml:space="preserve"> pardo rojizas y lentes de conglomerados (tercer miembro), que hacia arriba se hacen más abundantes hasta predominar, pasando a una sección constituida esencialmente por conglomerados (de color gris pardusco) con intercalaciones de areniscas rojizas y escasos estratos de </w:t>
            </w:r>
            <w:proofErr w:type="spellStart"/>
            <w:r w:rsidRPr="00865BE6">
              <w:rPr>
                <w:rStyle w:val="fontstyle01"/>
              </w:rPr>
              <w:t>arcilitas</w:t>
            </w:r>
            <w:proofErr w:type="spellEnd"/>
            <w:r w:rsidRPr="00865BE6">
              <w:rPr>
                <w:rStyle w:val="fontstyle01"/>
              </w:rPr>
              <w:t xml:space="preserve">. Hacia el techo de este cuarto </w:t>
            </w:r>
            <w:r w:rsidRPr="00865BE6">
              <w:rPr>
                <w:rStyle w:val="fontstyle01"/>
              </w:rPr>
              <w:lastRenderedPageBreak/>
              <w:t xml:space="preserve">miembro disminuye la cantidad de estratos </w:t>
            </w:r>
            <w:proofErr w:type="spellStart"/>
            <w:r w:rsidRPr="00865BE6">
              <w:rPr>
                <w:rStyle w:val="fontstyle01"/>
              </w:rPr>
              <w:t>conglomerádicos</w:t>
            </w:r>
            <w:proofErr w:type="spellEnd"/>
            <w:r w:rsidRPr="00865BE6">
              <w:rPr>
                <w:rStyle w:val="fontstyle01"/>
              </w:rPr>
              <w:t xml:space="preserve">, advirtiéndose una alternancia regular de bancos gruesos de areniscas, estratos delgados de </w:t>
            </w:r>
            <w:proofErr w:type="spellStart"/>
            <w:r w:rsidRPr="00865BE6">
              <w:rPr>
                <w:rStyle w:val="fontstyle01"/>
              </w:rPr>
              <w:t>arcilitas</w:t>
            </w:r>
            <w:proofErr w:type="spellEnd"/>
            <w:r w:rsidRPr="00865BE6">
              <w:rPr>
                <w:rStyle w:val="fontstyle01"/>
              </w:rPr>
              <w:t xml:space="preserve"> y camadas </w:t>
            </w:r>
            <w:proofErr w:type="spellStart"/>
            <w:r w:rsidRPr="00865BE6">
              <w:rPr>
                <w:rStyle w:val="fontstyle01"/>
              </w:rPr>
              <w:t>conglomerádicas</w:t>
            </w:r>
            <w:proofErr w:type="spellEnd"/>
            <w:r w:rsidRPr="00865BE6">
              <w:rPr>
                <w:rStyle w:val="fontstyle01"/>
              </w:rPr>
              <w:t>. El quinto miembro está representado por areniscas tobáceas de color gris verdoso para culminar con areniscas de grano fino a mediano, multicolores, con intercalaciones de limolitas parduscas y aislados bancos de tobas de color gris verdoso.</w:t>
            </w:r>
          </w:p>
        </w:tc>
        <w:tc>
          <w:tcPr>
            <w:tcW w:w="2726" w:type="dxa"/>
          </w:tcPr>
          <w:p w14:paraId="5C543A52" w14:textId="52469E84" w:rsidR="00435B33" w:rsidRPr="00865BE6" w:rsidRDefault="001B0DF7" w:rsidP="005A0E3F">
            <w:pPr>
              <w:rPr>
                <w:rStyle w:val="fontstyle01"/>
              </w:rPr>
            </w:pPr>
            <w:r w:rsidRPr="00865BE6">
              <w:rPr>
                <w:rStyle w:val="fontstyle01"/>
              </w:rPr>
              <w:lastRenderedPageBreak/>
              <w:t>N1</w:t>
            </w:r>
            <w:r w:rsidR="00A67061" w:rsidRPr="00865BE6">
              <w:rPr>
                <w:rStyle w:val="fontstyle01"/>
              </w:rPr>
              <w:t>7</w:t>
            </w:r>
            <w:r w:rsidRPr="00865BE6">
              <w:rPr>
                <w:rStyle w:val="fontstyle01"/>
              </w:rPr>
              <w:t>5°/</w:t>
            </w:r>
            <w:r w:rsidR="00633554" w:rsidRPr="00865BE6">
              <w:rPr>
                <w:rStyle w:val="fontstyle01"/>
              </w:rPr>
              <w:t>6</w:t>
            </w:r>
            <w:r w:rsidRPr="00865BE6">
              <w:rPr>
                <w:rStyle w:val="fontstyle01"/>
              </w:rPr>
              <w:t xml:space="preserve">0° </w:t>
            </w:r>
            <w:r w:rsidR="00633554" w:rsidRPr="00865BE6">
              <w:rPr>
                <w:rStyle w:val="fontstyle01"/>
              </w:rPr>
              <w:t>S</w:t>
            </w:r>
            <w:r w:rsidRPr="00865BE6">
              <w:rPr>
                <w:rStyle w:val="fontstyle01"/>
              </w:rPr>
              <w:t>O.</w:t>
            </w:r>
          </w:p>
          <w:p w14:paraId="7A3C10EE" w14:textId="6D6278A3" w:rsidR="008D66F7" w:rsidRPr="00865BE6" w:rsidRDefault="008D66F7" w:rsidP="005A0E3F">
            <w:pPr>
              <w:rPr>
                <w:rStyle w:val="fontstyle01"/>
              </w:rPr>
            </w:pPr>
          </w:p>
          <w:p w14:paraId="75BB00EB" w14:textId="0487B47E" w:rsidR="008D66F7" w:rsidRPr="00865BE6" w:rsidRDefault="008D66F7" w:rsidP="005A0E3F">
            <w:pPr>
              <w:rPr>
                <w:rStyle w:val="fontstyle01"/>
              </w:rPr>
            </w:pPr>
            <w:r w:rsidRPr="00865BE6">
              <w:rPr>
                <w:rStyle w:val="fontstyle01"/>
              </w:rPr>
              <w:t>N180°/80°S</w:t>
            </w:r>
          </w:p>
          <w:p w14:paraId="229A0595" w14:textId="77777777" w:rsidR="00633554" w:rsidRPr="00865BE6" w:rsidRDefault="00633554" w:rsidP="005A0E3F">
            <w:pPr>
              <w:rPr>
                <w:rStyle w:val="fontstyle01"/>
              </w:rPr>
            </w:pPr>
          </w:p>
          <w:p w14:paraId="253C8436" w14:textId="264E3D7F" w:rsidR="00633554" w:rsidRPr="00865BE6" w:rsidRDefault="00633554" w:rsidP="005A0E3F">
            <w:pPr>
              <w:rPr>
                <w:rStyle w:val="fontstyle01"/>
              </w:rPr>
            </w:pPr>
          </w:p>
        </w:tc>
        <w:tc>
          <w:tcPr>
            <w:tcW w:w="1829" w:type="dxa"/>
          </w:tcPr>
          <w:p w14:paraId="1DA8DA38" w14:textId="055FB478" w:rsidR="00435B33" w:rsidRDefault="00435B33" w:rsidP="005A0E3F">
            <w:pPr>
              <w:rPr>
                <w:rStyle w:val="fontstyle01"/>
              </w:rPr>
            </w:pPr>
            <w:r w:rsidRPr="00865BE6">
              <w:rPr>
                <w:rStyle w:val="fontstyle01"/>
              </w:rPr>
              <w:t>8</w:t>
            </w:r>
            <w:r w:rsidR="00FE36B4" w:rsidRPr="00865BE6">
              <w:rPr>
                <w:rStyle w:val="fontstyle01"/>
              </w:rPr>
              <w:t>.</w:t>
            </w:r>
            <w:r w:rsidRPr="00865BE6">
              <w:rPr>
                <w:rStyle w:val="fontstyle01"/>
              </w:rPr>
              <w:t>2 Ma a 5</w:t>
            </w:r>
            <w:r w:rsidR="00FE36B4" w:rsidRPr="00865BE6">
              <w:rPr>
                <w:rStyle w:val="fontstyle01"/>
              </w:rPr>
              <w:t>.</w:t>
            </w:r>
            <w:r w:rsidRPr="00865BE6">
              <w:rPr>
                <w:rStyle w:val="fontstyle01"/>
              </w:rPr>
              <w:t>9 Ma.</w:t>
            </w:r>
          </w:p>
        </w:tc>
      </w:tr>
      <w:tr w:rsidR="00B375DD" w14:paraId="00DEC719" w14:textId="77777777" w:rsidTr="00B375DD">
        <w:trPr>
          <w:trHeight w:val="1856"/>
        </w:trPr>
        <w:tc>
          <w:tcPr>
            <w:tcW w:w="1250" w:type="dxa"/>
          </w:tcPr>
          <w:p w14:paraId="69CE37DA" w14:textId="45A9BA75" w:rsidR="00B375DD" w:rsidRPr="00865BE6" w:rsidRDefault="00B375DD" w:rsidP="00435B33">
            <w:pPr>
              <w:rPr>
                <w:rStyle w:val="fontstyle01"/>
                <w:b/>
                <w:bCs/>
              </w:rPr>
            </w:pPr>
            <w:r w:rsidRPr="00865BE6">
              <w:rPr>
                <w:rStyle w:val="fontstyle01"/>
                <w:b/>
                <w:bCs/>
              </w:rPr>
              <w:t xml:space="preserve">UG </w:t>
            </w:r>
            <w:r>
              <w:rPr>
                <w:rStyle w:val="fontstyle01"/>
                <w:b/>
                <w:bCs/>
              </w:rPr>
              <w:t>S</w:t>
            </w:r>
          </w:p>
        </w:tc>
        <w:tc>
          <w:tcPr>
            <w:tcW w:w="4559" w:type="dxa"/>
            <w:gridSpan w:val="2"/>
          </w:tcPr>
          <w:p w14:paraId="274198EA" w14:textId="7A0655F2" w:rsidR="002F3E8C" w:rsidRPr="00865BE6" w:rsidRDefault="00B375DD" w:rsidP="002D0386">
            <w:pPr>
              <w:jc w:val="both"/>
              <w:rPr>
                <w:rStyle w:val="fontstyle01"/>
              </w:rPr>
            </w:pPr>
            <w:r w:rsidRPr="00B375DD">
              <w:rPr>
                <w:rStyle w:val="fontstyle01"/>
              </w:rPr>
              <w:t>Se trata de una secuencia pelítico-</w:t>
            </w:r>
            <w:proofErr w:type="spellStart"/>
            <w:r w:rsidRPr="00B375DD">
              <w:rPr>
                <w:rStyle w:val="fontstyle01"/>
              </w:rPr>
              <w:t>psamítica</w:t>
            </w:r>
            <w:proofErr w:type="spellEnd"/>
            <w:r w:rsidRPr="00B375DD">
              <w:rPr>
                <w:rStyle w:val="fontstyle01"/>
              </w:rPr>
              <w:t>, de</w:t>
            </w:r>
            <w:r>
              <w:rPr>
                <w:rStyle w:val="fontstyle01"/>
              </w:rPr>
              <w:t xml:space="preserve"> t</w:t>
            </w:r>
            <w:r w:rsidRPr="00B375DD">
              <w:rPr>
                <w:rStyle w:val="fontstyle01"/>
              </w:rPr>
              <w:t>ipo turbidítico, integrada por areniscas, pelitas, escasos conglomerados, con importante aporte de</w:t>
            </w:r>
            <w:r w:rsidR="002F3E8C">
              <w:rPr>
                <w:rStyle w:val="fontstyle01"/>
              </w:rPr>
              <w:t xml:space="preserve"> </w:t>
            </w:r>
            <w:r w:rsidRPr="00B375DD">
              <w:rPr>
                <w:rStyle w:val="fontstyle01"/>
              </w:rPr>
              <w:t xml:space="preserve">material </w:t>
            </w:r>
            <w:proofErr w:type="spellStart"/>
            <w:r w:rsidRPr="00B375DD">
              <w:rPr>
                <w:rStyle w:val="fontstyle01"/>
              </w:rPr>
              <w:t>volcanogénico</w:t>
            </w:r>
            <w:proofErr w:type="spellEnd"/>
            <w:r w:rsidRPr="00B375DD">
              <w:rPr>
                <w:rStyle w:val="fontstyle01"/>
              </w:rPr>
              <w:t xml:space="preserve"> intercalado</w:t>
            </w:r>
            <w:r w:rsidR="002F3E8C">
              <w:rPr>
                <w:rStyle w:val="fontstyle01"/>
              </w:rPr>
              <w:t>. S</w:t>
            </w:r>
            <w:r w:rsidR="002F3E8C" w:rsidRPr="002F3E8C">
              <w:rPr>
                <w:rStyle w:val="fontstyle01"/>
              </w:rPr>
              <w:t>e identificaron tres</w:t>
            </w:r>
            <w:r w:rsidR="002F3E8C">
              <w:rPr>
                <w:rStyle w:val="fontstyle01"/>
              </w:rPr>
              <w:t xml:space="preserve"> </w:t>
            </w:r>
            <w:r w:rsidR="002F3E8C" w:rsidRPr="002F3E8C">
              <w:rPr>
                <w:rStyle w:val="fontstyle01"/>
              </w:rPr>
              <w:t>miembros</w:t>
            </w:r>
            <w:r w:rsidR="002F3E8C">
              <w:rPr>
                <w:rStyle w:val="fontstyle01"/>
              </w:rPr>
              <w:t xml:space="preserve">: A, B y C. </w:t>
            </w:r>
            <w:r w:rsidR="002F3E8C" w:rsidRPr="002F3E8C">
              <w:rPr>
                <w:rStyle w:val="fontstyle01"/>
              </w:rPr>
              <w:t xml:space="preserve">El Miembro </w:t>
            </w:r>
            <w:r w:rsidR="002F3E8C">
              <w:rPr>
                <w:rStyle w:val="fontstyle01"/>
              </w:rPr>
              <w:t>A</w:t>
            </w:r>
            <w:r w:rsidR="002F3E8C" w:rsidRPr="002F3E8C">
              <w:rPr>
                <w:rStyle w:val="fontstyle01"/>
              </w:rPr>
              <w:t xml:space="preserve"> está constituido</w:t>
            </w:r>
            <w:r w:rsidR="002F3E8C">
              <w:rPr>
                <w:rStyle w:val="fontstyle01"/>
              </w:rPr>
              <w:t xml:space="preserve"> </w:t>
            </w:r>
            <w:r w:rsidR="002F3E8C" w:rsidRPr="002F3E8C">
              <w:rPr>
                <w:rStyle w:val="fontstyle01"/>
              </w:rPr>
              <w:t xml:space="preserve">por fangolitas y limolitas, en parte muy </w:t>
            </w:r>
            <w:proofErr w:type="spellStart"/>
            <w:r w:rsidR="002F3E8C" w:rsidRPr="002F3E8C">
              <w:rPr>
                <w:rStyle w:val="fontstyle01"/>
              </w:rPr>
              <w:t>silicificadas</w:t>
            </w:r>
            <w:proofErr w:type="spellEnd"/>
            <w:r w:rsidR="002F3E8C" w:rsidRPr="002F3E8C">
              <w:rPr>
                <w:rStyle w:val="fontstyle01"/>
              </w:rPr>
              <w:t>,</w:t>
            </w:r>
            <w:r w:rsidR="002F3E8C">
              <w:rPr>
                <w:rStyle w:val="fontstyle01"/>
              </w:rPr>
              <w:t xml:space="preserve"> </w:t>
            </w:r>
            <w:r w:rsidR="002F3E8C" w:rsidRPr="002F3E8C">
              <w:rPr>
                <w:rStyle w:val="fontstyle01"/>
              </w:rPr>
              <w:t>localmente intercaladas con brechas andesíticas y</w:t>
            </w:r>
            <w:r w:rsidR="002F3E8C">
              <w:rPr>
                <w:rStyle w:val="fontstyle01"/>
              </w:rPr>
              <w:t xml:space="preserve"> </w:t>
            </w:r>
            <w:r w:rsidR="002F3E8C" w:rsidRPr="002F3E8C">
              <w:rPr>
                <w:rStyle w:val="fontstyle01"/>
              </w:rPr>
              <w:t>conglomerados volcánicos. Este miembro alcanza</w:t>
            </w:r>
            <w:r w:rsidR="002F3E8C">
              <w:rPr>
                <w:rStyle w:val="fontstyle01"/>
              </w:rPr>
              <w:t xml:space="preserve"> </w:t>
            </w:r>
            <w:r w:rsidR="002F3E8C" w:rsidRPr="002F3E8C">
              <w:rPr>
                <w:rStyle w:val="fontstyle01"/>
              </w:rPr>
              <w:t xml:space="preserve">un espesor mínimo de 550 metros. El Miembro </w:t>
            </w:r>
            <w:r w:rsidR="002F3E8C">
              <w:rPr>
                <w:rStyle w:val="fontstyle01"/>
              </w:rPr>
              <w:t>B</w:t>
            </w:r>
            <w:r w:rsidR="002F3E8C" w:rsidRPr="002F3E8C">
              <w:rPr>
                <w:rStyle w:val="fontstyle01"/>
              </w:rPr>
              <w:t xml:space="preserve"> consiste en</w:t>
            </w:r>
            <w:r w:rsidR="002F3E8C">
              <w:rPr>
                <w:rStyle w:val="fontstyle01"/>
              </w:rPr>
              <w:t xml:space="preserve"> </w:t>
            </w:r>
            <w:r w:rsidR="002F3E8C" w:rsidRPr="002F3E8C">
              <w:rPr>
                <w:rStyle w:val="fontstyle01"/>
              </w:rPr>
              <w:t>pelitas bien estratificadas, areniscas muy finas y</w:t>
            </w:r>
            <w:r w:rsidR="002F3E8C">
              <w:rPr>
                <w:rStyle w:val="fontstyle01"/>
              </w:rPr>
              <w:t xml:space="preserve"> </w:t>
            </w:r>
            <w:r w:rsidR="002F3E8C" w:rsidRPr="002F3E8C">
              <w:rPr>
                <w:rStyle w:val="fontstyle01"/>
              </w:rPr>
              <w:t xml:space="preserve">coquinas con un espesor de 150 metros. </w:t>
            </w:r>
            <w:r w:rsidR="002F3E8C">
              <w:rPr>
                <w:rStyle w:val="fontstyle01"/>
              </w:rPr>
              <w:t>El Miembro C</w:t>
            </w:r>
            <w:r w:rsidR="002D0386">
              <w:t xml:space="preserve"> e</w:t>
            </w:r>
            <w:r w:rsidR="002D0386" w:rsidRPr="002D0386">
              <w:rPr>
                <w:rStyle w:val="fontstyle01"/>
              </w:rPr>
              <w:t>stá representado por</w:t>
            </w:r>
            <w:r w:rsidR="002D0386">
              <w:rPr>
                <w:rStyle w:val="fontstyle01"/>
              </w:rPr>
              <w:t xml:space="preserve"> </w:t>
            </w:r>
            <w:r w:rsidR="002D0386" w:rsidRPr="002D0386">
              <w:rPr>
                <w:rStyle w:val="fontstyle01"/>
              </w:rPr>
              <w:t xml:space="preserve">brechas andesíticas y </w:t>
            </w:r>
            <w:proofErr w:type="spellStart"/>
            <w:r w:rsidR="002D0386" w:rsidRPr="002D0386">
              <w:rPr>
                <w:rStyle w:val="fontstyle01"/>
              </w:rPr>
              <w:t>basandesíticas</w:t>
            </w:r>
            <w:proofErr w:type="spellEnd"/>
            <w:r w:rsidR="002D0386" w:rsidRPr="002D0386">
              <w:rPr>
                <w:rStyle w:val="fontstyle01"/>
              </w:rPr>
              <w:t>, areniscas y</w:t>
            </w:r>
            <w:r w:rsidR="002D0386">
              <w:t xml:space="preserve"> </w:t>
            </w:r>
            <w:r w:rsidR="002D0386" w:rsidRPr="002D0386">
              <w:rPr>
                <w:rStyle w:val="fontstyle01"/>
              </w:rPr>
              <w:t>tobas con un espesor de 50 metros</w:t>
            </w:r>
            <w:r w:rsidR="002D0386">
              <w:rPr>
                <w:rStyle w:val="fontstyle01"/>
              </w:rPr>
              <w:t xml:space="preserve">. Se </w:t>
            </w:r>
            <w:r w:rsidR="002D0386" w:rsidRPr="002D0386">
              <w:rPr>
                <w:rStyle w:val="fontstyle01"/>
              </w:rPr>
              <w:t>identificó, en las rocas</w:t>
            </w:r>
            <w:r w:rsidR="002D0386">
              <w:rPr>
                <w:rStyle w:val="fontstyle01"/>
              </w:rPr>
              <w:t xml:space="preserve"> </w:t>
            </w:r>
            <w:proofErr w:type="spellStart"/>
            <w:r w:rsidR="002D0386" w:rsidRPr="002D0386">
              <w:rPr>
                <w:rStyle w:val="fontstyle01"/>
              </w:rPr>
              <w:t>pelíticas</w:t>
            </w:r>
            <w:proofErr w:type="spellEnd"/>
            <w:r w:rsidR="002D0386" w:rsidRPr="002D0386">
              <w:rPr>
                <w:rStyle w:val="fontstyle01"/>
              </w:rPr>
              <w:t>, un metamorfismo regional de muy bajo</w:t>
            </w:r>
            <w:r w:rsidR="002D0386">
              <w:rPr>
                <w:rStyle w:val="fontstyle01"/>
              </w:rPr>
              <w:t xml:space="preserve"> </w:t>
            </w:r>
            <w:r w:rsidR="002D0386" w:rsidRPr="002D0386">
              <w:rPr>
                <w:rStyle w:val="fontstyle01"/>
              </w:rPr>
              <w:t xml:space="preserve">grado definido por las paragénesis </w:t>
            </w:r>
            <w:proofErr w:type="spellStart"/>
            <w:r w:rsidR="002D0386" w:rsidRPr="002D0386">
              <w:rPr>
                <w:rStyle w:val="fontstyle01"/>
              </w:rPr>
              <w:t>tremolita-cloritacuarzo</w:t>
            </w:r>
            <w:proofErr w:type="spellEnd"/>
            <w:r w:rsidR="002D0386" w:rsidRPr="002D0386">
              <w:rPr>
                <w:rStyle w:val="fontstyle01"/>
              </w:rPr>
              <w:t xml:space="preserve"> y cuarzo-clorita-</w:t>
            </w:r>
            <w:proofErr w:type="spellStart"/>
            <w:r w:rsidR="002D0386" w:rsidRPr="002D0386">
              <w:rPr>
                <w:rStyle w:val="fontstyle01"/>
              </w:rPr>
              <w:t>muscovita</w:t>
            </w:r>
            <w:proofErr w:type="spellEnd"/>
            <w:r w:rsidR="002D0386">
              <w:rPr>
                <w:rStyle w:val="fontstyle01"/>
              </w:rPr>
              <w:t xml:space="preserve">. </w:t>
            </w:r>
          </w:p>
        </w:tc>
        <w:tc>
          <w:tcPr>
            <w:tcW w:w="2726" w:type="dxa"/>
          </w:tcPr>
          <w:p w14:paraId="390CA22F" w14:textId="1A5CFD9D" w:rsidR="00B375DD" w:rsidRDefault="00333C18" w:rsidP="005A0E3F">
            <w:pPr>
              <w:rPr>
                <w:rStyle w:val="fontstyle01"/>
              </w:rPr>
            </w:pPr>
            <w:r>
              <w:rPr>
                <w:rStyle w:val="fontstyle01"/>
              </w:rPr>
              <w:t>N175°/10</w:t>
            </w:r>
            <w:r w:rsidR="00FC7E47">
              <w:rPr>
                <w:rStyle w:val="fontstyle01"/>
              </w:rPr>
              <w:t>°</w:t>
            </w:r>
            <w:r>
              <w:rPr>
                <w:rStyle w:val="fontstyle01"/>
              </w:rPr>
              <w:t>NE</w:t>
            </w:r>
          </w:p>
          <w:p w14:paraId="6292FF7F" w14:textId="77777777" w:rsidR="00333C18" w:rsidRDefault="00333C18" w:rsidP="005A0E3F">
            <w:pPr>
              <w:rPr>
                <w:rStyle w:val="fontstyle01"/>
              </w:rPr>
            </w:pPr>
          </w:p>
          <w:p w14:paraId="756C01DA" w14:textId="77777777" w:rsidR="00333C18" w:rsidRDefault="00333C18" w:rsidP="005A0E3F">
            <w:pPr>
              <w:rPr>
                <w:rStyle w:val="fontstyle01"/>
              </w:rPr>
            </w:pPr>
            <w:r>
              <w:rPr>
                <w:rStyle w:val="fontstyle01"/>
              </w:rPr>
              <w:t>N280°/</w:t>
            </w:r>
            <w:r w:rsidR="00FC7E47">
              <w:rPr>
                <w:rStyle w:val="fontstyle01"/>
              </w:rPr>
              <w:t>25°NO</w:t>
            </w:r>
          </w:p>
          <w:p w14:paraId="6FAA8248" w14:textId="77777777" w:rsidR="00FC7E47" w:rsidRDefault="00FC7E47" w:rsidP="005A0E3F">
            <w:pPr>
              <w:rPr>
                <w:rStyle w:val="fontstyle01"/>
              </w:rPr>
            </w:pPr>
          </w:p>
          <w:p w14:paraId="1A940002" w14:textId="0B3109D7" w:rsidR="00FC7E47" w:rsidRPr="00865BE6" w:rsidRDefault="00FC7E47" w:rsidP="005A0E3F">
            <w:pPr>
              <w:rPr>
                <w:rStyle w:val="fontstyle01"/>
              </w:rPr>
            </w:pPr>
            <w:r>
              <w:rPr>
                <w:rStyle w:val="fontstyle01"/>
              </w:rPr>
              <w:t>UG fuertemente plegada</w:t>
            </w:r>
          </w:p>
        </w:tc>
        <w:tc>
          <w:tcPr>
            <w:tcW w:w="1829" w:type="dxa"/>
          </w:tcPr>
          <w:p w14:paraId="3AD10CA4" w14:textId="3908C08D" w:rsidR="00B375DD" w:rsidRPr="002D0386" w:rsidRDefault="002D0386" w:rsidP="005A0E3F">
            <w:pPr>
              <w:rPr>
                <w:rStyle w:val="fontstyle01"/>
                <w:rFonts w:ascii="Times New Roman" w:hAnsi="Times New Roman" w:cs="Times New Roman"/>
              </w:rPr>
            </w:pPr>
            <w:r w:rsidRPr="002D0386">
              <w:rPr>
                <w:rFonts w:ascii="Times New Roman" w:hAnsi="Times New Roman" w:cs="Times New Roman"/>
                <w:color w:val="242021"/>
              </w:rPr>
              <w:t>Esta formación presenta abundante contenido</w:t>
            </w:r>
            <w:r w:rsidRPr="002D0386">
              <w:rPr>
                <w:rFonts w:ascii="Times New Roman" w:hAnsi="Times New Roman" w:cs="Times New Roman"/>
                <w:color w:val="242021"/>
              </w:rPr>
              <w:t xml:space="preserve"> </w:t>
            </w:r>
            <w:r w:rsidRPr="002D0386">
              <w:rPr>
                <w:rFonts w:ascii="Times New Roman" w:hAnsi="Times New Roman" w:cs="Times New Roman"/>
                <w:color w:val="242021"/>
              </w:rPr>
              <w:t xml:space="preserve">fósil, especialmente en su tramo superior. Se identificaron braquiópodos, trilobites, bivalvos, fragmentos de crinoideos, </w:t>
            </w:r>
            <w:proofErr w:type="spellStart"/>
            <w:r w:rsidRPr="002D0386">
              <w:rPr>
                <w:rFonts w:ascii="Times New Roman" w:hAnsi="Times New Roman" w:cs="Times New Roman"/>
                <w:color w:val="242021"/>
              </w:rPr>
              <w:t>gastrópodos</w:t>
            </w:r>
            <w:proofErr w:type="spellEnd"/>
            <w:r w:rsidRPr="002D0386">
              <w:rPr>
                <w:rFonts w:ascii="Times New Roman" w:hAnsi="Times New Roman" w:cs="Times New Roman"/>
                <w:color w:val="242021"/>
              </w:rPr>
              <w:t xml:space="preserve">, </w:t>
            </w:r>
            <w:proofErr w:type="spellStart"/>
            <w:r w:rsidRPr="002D0386">
              <w:rPr>
                <w:rFonts w:ascii="Times New Roman" w:hAnsi="Times New Roman" w:cs="Times New Roman"/>
                <w:color w:val="242021"/>
              </w:rPr>
              <w:t>nautiloideos</w:t>
            </w:r>
            <w:proofErr w:type="spellEnd"/>
            <w:r w:rsidRPr="002D0386">
              <w:rPr>
                <w:rFonts w:ascii="Times New Roman" w:hAnsi="Times New Roman" w:cs="Times New Roman"/>
                <w:color w:val="242021"/>
              </w:rPr>
              <w:t xml:space="preserve"> y</w:t>
            </w:r>
            <w:r w:rsidRPr="002D0386">
              <w:rPr>
                <w:rFonts w:ascii="Times New Roman" w:hAnsi="Times New Roman" w:cs="Times New Roman"/>
                <w:color w:val="242021"/>
              </w:rPr>
              <w:t xml:space="preserve"> </w:t>
            </w:r>
            <w:proofErr w:type="spellStart"/>
            <w:r w:rsidRPr="002D0386">
              <w:rPr>
                <w:rFonts w:ascii="Times New Roman" w:hAnsi="Times New Roman" w:cs="Times New Roman"/>
                <w:color w:val="242021"/>
              </w:rPr>
              <w:t>conodontes</w:t>
            </w:r>
            <w:proofErr w:type="spellEnd"/>
            <w:r>
              <w:rPr>
                <w:rFonts w:ascii="Times New Roman" w:hAnsi="Times New Roman" w:cs="Times New Roman"/>
                <w:color w:val="242021"/>
              </w:rPr>
              <w:t xml:space="preserve">. </w:t>
            </w:r>
            <w:r w:rsidRPr="002D0386">
              <w:rPr>
                <w:rFonts w:ascii="Times New Roman" w:hAnsi="Times New Roman" w:cs="Times New Roman"/>
              </w:rPr>
              <w:t xml:space="preserve"> </w:t>
            </w:r>
            <w:r>
              <w:rPr>
                <w:rFonts w:ascii="Times New Roman" w:hAnsi="Times New Roman" w:cs="Times New Roman"/>
              </w:rPr>
              <w:t>Esta UG es lateral a la UG I.</w:t>
            </w:r>
          </w:p>
        </w:tc>
      </w:tr>
    </w:tbl>
    <w:p w14:paraId="39CFA2D4" w14:textId="77777777" w:rsidR="002A6E0D" w:rsidRDefault="002A6E0D" w:rsidP="006C1E07">
      <w:pPr>
        <w:jc w:val="both"/>
        <w:rPr>
          <w:rStyle w:val="fontstyle01"/>
        </w:rPr>
      </w:pPr>
    </w:p>
    <w:sectPr w:rsidR="002A6E0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E0D"/>
    <w:rsid w:val="000244B0"/>
    <w:rsid w:val="00053A5A"/>
    <w:rsid w:val="00093DE2"/>
    <w:rsid w:val="00096037"/>
    <w:rsid w:val="000F2B65"/>
    <w:rsid w:val="00190282"/>
    <w:rsid w:val="00191CA1"/>
    <w:rsid w:val="001A32C6"/>
    <w:rsid w:val="001B0DF7"/>
    <w:rsid w:val="001B4E6E"/>
    <w:rsid w:val="00226CBA"/>
    <w:rsid w:val="00245E02"/>
    <w:rsid w:val="002944A6"/>
    <w:rsid w:val="002A6E0D"/>
    <w:rsid w:val="002D0386"/>
    <w:rsid w:val="002F3E8C"/>
    <w:rsid w:val="00333C18"/>
    <w:rsid w:val="00390A78"/>
    <w:rsid w:val="003C5769"/>
    <w:rsid w:val="00435B33"/>
    <w:rsid w:val="00450F0D"/>
    <w:rsid w:val="004C0217"/>
    <w:rsid w:val="004E2B4A"/>
    <w:rsid w:val="005443B4"/>
    <w:rsid w:val="0054440C"/>
    <w:rsid w:val="005B2FDE"/>
    <w:rsid w:val="00601B5B"/>
    <w:rsid w:val="00633554"/>
    <w:rsid w:val="00637C2F"/>
    <w:rsid w:val="006A69BB"/>
    <w:rsid w:val="006B5267"/>
    <w:rsid w:val="006C1E07"/>
    <w:rsid w:val="006E11C0"/>
    <w:rsid w:val="006F394D"/>
    <w:rsid w:val="00703580"/>
    <w:rsid w:val="007128C3"/>
    <w:rsid w:val="007E23AF"/>
    <w:rsid w:val="007F1B51"/>
    <w:rsid w:val="00843F46"/>
    <w:rsid w:val="00854B13"/>
    <w:rsid w:val="00856ED1"/>
    <w:rsid w:val="00865BE6"/>
    <w:rsid w:val="008A0982"/>
    <w:rsid w:val="008D02C7"/>
    <w:rsid w:val="008D3BF5"/>
    <w:rsid w:val="008D66F7"/>
    <w:rsid w:val="00901842"/>
    <w:rsid w:val="009124ED"/>
    <w:rsid w:val="0094512F"/>
    <w:rsid w:val="0098237E"/>
    <w:rsid w:val="0099542D"/>
    <w:rsid w:val="009D1FA3"/>
    <w:rsid w:val="00A019D7"/>
    <w:rsid w:val="00A14394"/>
    <w:rsid w:val="00A14F1E"/>
    <w:rsid w:val="00A57A46"/>
    <w:rsid w:val="00A67061"/>
    <w:rsid w:val="00A710B2"/>
    <w:rsid w:val="00A71814"/>
    <w:rsid w:val="00AD7EA2"/>
    <w:rsid w:val="00AE618D"/>
    <w:rsid w:val="00B375DD"/>
    <w:rsid w:val="00B409E3"/>
    <w:rsid w:val="00B57EEF"/>
    <w:rsid w:val="00B91347"/>
    <w:rsid w:val="00B9605A"/>
    <w:rsid w:val="00BA438D"/>
    <w:rsid w:val="00C53169"/>
    <w:rsid w:val="00CB7A27"/>
    <w:rsid w:val="00CC3B61"/>
    <w:rsid w:val="00D146E4"/>
    <w:rsid w:val="00D232E0"/>
    <w:rsid w:val="00D23729"/>
    <w:rsid w:val="00D533AE"/>
    <w:rsid w:val="00D74DA3"/>
    <w:rsid w:val="00D82041"/>
    <w:rsid w:val="00D84D02"/>
    <w:rsid w:val="00DB53F3"/>
    <w:rsid w:val="00E03283"/>
    <w:rsid w:val="00E173BF"/>
    <w:rsid w:val="00E307FE"/>
    <w:rsid w:val="00E57F36"/>
    <w:rsid w:val="00E80800"/>
    <w:rsid w:val="00E84562"/>
    <w:rsid w:val="00EA0B75"/>
    <w:rsid w:val="00ED3B11"/>
    <w:rsid w:val="00ED5EF9"/>
    <w:rsid w:val="00F0494D"/>
    <w:rsid w:val="00F26B69"/>
    <w:rsid w:val="00F647B9"/>
    <w:rsid w:val="00FC7E47"/>
    <w:rsid w:val="00FE36B4"/>
    <w:rsid w:val="00FE543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073D2A"/>
  <w15:chartTrackingRefBased/>
  <w15:docId w15:val="{E112BB30-FF92-44A8-9E59-C5B9A2B46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ontstyle01">
    <w:name w:val="fontstyle01"/>
    <w:basedOn w:val="Fuentedeprrafopredeter"/>
    <w:rsid w:val="002A6E0D"/>
    <w:rPr>
      <w:rFonts w:ascii="TimesNewRomanPSMT" w:hAnsi="TimesNewRomanPSMT" w:hint="default"/>
      <w:b w:val="0"/>
      <w:bCs w:val="0"/>
      <w:i w:val="0"/>
      <w:iCs w:val="0"/>
      <w:color w:val="242021"/>
      <w:sz w:val="22"/>
      <w:szCs w:val="22"/>
    </w:rPr>
  </w:style>
  <w:style w:type="table" w:styleId="Tablaconcuadrcula">
    <w:name w:val="Table Grid"/>
    <w:basedOn w:val="Tablanormal"/>
    <w:uiPriority w:val="39"/>
    <w:rsid w:val="002A6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12894</TotalTime>
  <Pages>3</Pages>
  <Words>971</Words>
  <Characters>5837</Characters>
  <Application>Microsoft Office Word</Application>
  <DocSecurity>0</DocSecurity>
  <Lines>206</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78</cp:revision>
  <dcterms:created xsi:type="dcterms:W3CDTF">2024-02-02T11:57:00Z</dcterms:created>
  <dcterms:modified xsi:type="dcterms:W3CDTF">2024-03-07T11:26:00Z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788e76b6c85afc8e9068174c2ebf5c40ec88166006bcd94087422d9a688b6713</vt:lpwstr>
  </property>
</Properties>
</file>